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7204" w14:textId="5C202D4A" w:rsidR="008101D1" w:rsidRPr="00372065" w:rsidRDefault="00764552" w:rsidP="00764552">
      <w:pPr>
        <w:jc w:val="center"/>
        <w:rPr>
          <w:rFonts w:ascii="Arial" w:hAnsi="Arial" w:cs="Arial"/>
          <w:b/>
          <w:color w:val="000000" w:themeColor="text1"/>
          <w:szCs w:val="24"/>
        </w:rPr>
      </w:pPr>
      <w:r w:rsidRPr="00372065">
        <w:rPr>
          <w:rFonts w:ascii="Arial" w:hAnsi="Arial" w:cs="Arial"/>
          <w:b/>
          <w:color w:val="000000" w:themeColor="text1"/>
          <w:szCs w:val="24"/>
        </w:rPr>
        <w:t>RF</w:t>
      </w:r>
      <w:r w:rsidRPr="00372065">
        <w:rPr>
          <w:rFonts w:ascii="Arial" w:hAnsi="Arial" w:cs="Arial"/>
          <w:b/>
          <w:szCs w:val="24"/>
        </w:rPr>
        <w:t xml:space="preserve">P </w:t>
      </w:r>
      <w:r w:rsidR="00C10909" w:rsidRPr="00372065">
        <w:rPr>
          <w:rFonts w:ascii="Arial" w:hAnsi="Arial" w:cs="Arial"/>
          <w:b/>
          <w:szCs w:val="24"/>
        </w:rPr>
        <w:t xml:space="preserve"># </w:t>
      </w:r>
      <w:r w:rsidR="00087F7A" w:rsidRPr="00372065">
        <w:rPr>
          <w:rFonts w:ascii="Arial" w:hAnsi="Arial" w:cs="Arial"/>
          <w:b/>
          <w:szCs w:val="24"/>
        </w:rPr>
        <w:t>22-70670</w:t>
      </w:r>
      <w:r w:rsidR="00C11D69" w:rsidRPr="00372065">
        <w:rPr>
          <w:rFonts w:ascii="Arial" w:hAnsi="Arial" w:cs="Arial"/>
          <w:b/>
          <w:szCs w:val="24"/>
        </w:rPr>
        <w:t xml:space="preserve">, </w:t>
      </w:r>
      <w:r w:rsidR="008101D1" w:rsidRPr="00372065">
        <w:rPr>
          <w:rFonts w:ascii="Arial" w:hAnsi="Arial" w:cs="Arial"/>
          <w:b/>
          <w:szCs w:val="24"/>
        </w:rPr>
        <w:t>Equipment Maintenance Management Program (EMMP)</w:t>
      </w:r>
    </w:p>
    <w:p w14:paraId="49E61823" w14:textId="77777777" w:rsidR="00764552" w:rsidRPr="00372065" w:rsidRDefault="00764552" w:rsidP="00764552">
      <w:pPr>
        <w:jc w:val="center"/>
        <w:rPr>
          <w:rFonts w:ascii="Arial" w:hAnsi="Arial" w:cs="Arial"/>
          <w:b/>
          <w:color w:val="000000" w:themeColor="text1"/>
          <w:szCs w:val="24"/>
        </w:rPr>
      </w:pPr>
      <w:r w:rsidRPr="00372065">
        <w:rPr>
          <w:rFonts w:ascii="Arial" w:hAnsi="Arial" w:cs="Arial"/>
          <w:b/>
          <w:color w:val="000000" w:themeColor="text1"/>
          <w:szCs w:val="24"/>
        </w:rPr>
        <w:t>TECHNICAL PROPOSAL</w:t>
      </w:r>
    </w:p>
    <w:p w14:paraId="1B38DCFF" w14:textId="77777777" w:rsidR="00764552" w:rsidRPr="00372065" w:rsidRDefault="00764552" w:rsidP="00764552">
      <w:pPr>
        <w:jc w:val="center"/>
        <w:rPr>
          <w:rFonts w:ascii="Arial" w:hAnsi="Arial" w:cs="Arial"/>
          <w:b/>
          <w:color w:val="000000" w:themeColor="text1"/>
          <w:szCs w:val="24"/>
        </w:rPr>
      </w:pPr>
      <w:r w:rsidRPr="00372065">
        <w:rPr>
          <w:rFonts w:ascii="Arial" w:hAnsi="Arial" w:cs="Arial"/>
          <w:b/>
          <w:color w:val="000000" w:themeColor="text1"/>
          <w:szCs w:val="24"/>
        </w:rPr>
        <w:t xml:space="preserve">ATTACHMENT </w:t>
      </w:r>
      <w:r w:rsidR="008F0735" w:rsidRPr="00372065">
        <w:rPr>
          <w:rFonts w:ascii="Arial" w:hAnsi="Arial" w:cs="Arial"/>
          <w:b/>
          <w:color w:val="000000" w:themeColor="text1"/>
          <w:szCs w:val="24"/>
        </w:rPr>
        <w:t>F</w:t>
      </w:r>
    </w:p>
    <w:p w14:paraId="6F82D3C9" w14:textId="77777777" w:rsidR="00764552" w:rsidRPr="00372065" w:rsidRDefault="00764552" w:rsidP="00764552">
      <w:pPr>
        <w:rPr>
          <w:rFonts w:ascii="Arial" w:hAnsi="Arial" w:cs="Arial"/>
          <w:b/>
          <w:color w:val="000000" w:themeColor="text1"/>
          <w:szCs w:val="24"/>
        </w:rPr>
      </w:pPr>
    </w:p>
    <w:p w14:paraId="0903CC38" w14:textId="77777777" w:rsidR="00764552" w:rsidRPr="00372065" w:rsidRDefault="00764552" w:rsidP="00764552">
      <w:pPr>
        <w:rPr>
          <w:rFonts w:ascii="Arial" w:hAnsi="Arial" w:cs="Arial"/>
          <w:b/>
          <w:color w:val="000000" w:themeColor="text1"/>
          <w:szCs w:val="24"/>
        </w:rPr>
      </w:pPr>
      <w:r w:rsidRPr="00372065">
        <w:rPr>
          <w:rFonts w:ascii="Arial" w:hAnsi="Arial" w:cs="Arial"/>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372065" w:rsidRDefault="00764552" w:rsidP="003C44D6">
      <w:pPr>
        <w:rPr>
          <w:rFonts w:ascii="Arial" w:hAnsi="Arial" w:cs="Arial"/>
          <w:b/>
          <w:color w:val="000000" w:themeColor="text1"/>
          <w:szCs w:val="24"/>
        </w:rPr>
      </w:pPr>
    </w:p>
    <w:p w14:paraId="2AAE3BC1" w14:textId="77777777" w:rsidR="00764552" w:rsidRPr="00372065" w:rsidRDefault="00764552" w:rsidP="003C44D6">
      <w:pPr>
        <w:rPr>
          <w:rFonts w:ascii="Arial" w:hAnsi="Arial" w:cs="Arial"/>
          <w:b/>
          <w:color w:val="000000" w:themeColor="text1"/>
          <w:szCs w:val="24"/>
        </w:rPr>
      </w:pPr>
    </w:p>
    <w:p w14:paraId="64B9193B" w14:textId="03BD706F" w:rsidR="00F95D3F" w:rsidRPr="00372065" w:rsidRDefault="00F95D3F" w:rsidP="002D59FD">
      <w:pPr>
        <w:pStyle w:val="ListParagraph"/>
        <w:numPr>
          <w:ilvl w:val="2"/>
          <w:numId w:val="9"/>
        </w:numPr>
        <w:rPr>
          <w:rFonts w:ascii="Arial" w:hAnsi="Arial" w:cs="Arial"/>
          <w:b/>
          <w:color w:val="000000" w:themeColor="text1"/>
          <w:szCs w:val="24"/>
        </w:rPr>
      </w:pPr>
      <w:r w:rsidRPr="00372065">
        <w:rPr>
          <w:rFonts w:ascii="Arial" w:hAnsi="Arial" w:cs="Arial"/>
          <w:b/>
          <w:color w:val="000000" w:themeColor="text1"/>
          <w:szCs w:val="24"/>
        </w:rPr>
        <w:t>General Requirements and Definitions</w:t>
      </w:r>
    </w:p>
    <w:p w14:paraId="158EF3BF" w14:textId="77777777" w:rsidR="00585B46" w:rsidRPr="00372065" w:rsidRDefault="00585B46" w:rsidP="00585B46">
      <w:pPr>
        <w:pStyle w:val="ListParagraph"/>
        <w:rPr>
          <w:rFonts w:ascii="Arial" w:hAnsi="Arial" w:cs="Arial"/>
          <w:b/>
          <w:color w:val="000000" w:themeColor="text1"/>
          <w:szCs w:val="24"/>
        </w:rPr>
      </w:pPr>
    </w:p>
    <w:p w14:paraId="59B572EF" w14:textId="34977FCE" w:rsidR="00F95D3F" w:rsidRPr="00372065" w:rsidRDefault="00F95D3F" w:rsidP="002D59FD">
      <w:pPr>
        <w:pStyle w:val="ListParagraph"/>
        <w:numPr>
          <w:ilvl w:val="3"/>
          <w:numId w:val="9"/>
        </w:numPr>
        <w:rPr>
          <w:rFonts w:ascii="Arial" w:hAnsi="Arial" w:cs="Arial"/>
          <w:color w:val="000000" w:themeColor="text1"/>
          <w:szCs w:val="24"/>
        </w:rPr>
      </w:pPr>
      <w:r w:rsidRPr="00372065">
        <w:rPr>
          <w:rFonts w:ascii="Arial" w:hAnsi="Arial" w:cs="Arial"/>
          <w:color w:val="000000" w:themeColor="text1"/>
          <w:szCs w:val="24"/>
        </w:rPr>
        <w:t xml:space="preserve">Please </w:t>
      </w:r>
      <w:r w:rsidR="0045412C" w:rsidRPr="00372065">
        <w:rPr>
          <w:rFonts w:ascii="Arial" w:hAnsi="Arial" w:cs="Arial"/>
          <w:color w:val="000000" w:themeColor="text1"/>
          <w:szCs w:val="24"/>
        </w:rPr>
        <w:t>confirm</w:t>
      </w:r>
      <w:r w:rsidRPr="00372065">
        <w:rPr>
          <w:rFonts w:ascii="Arial" w:hAnsi="Arial" w:cs="Arial"/>
          <w:color w:val="000000" w:themeColor="text1"/>
          <w:szCs w:val="24"/>
        </w:rPr>
        <w:t xml:space="preserve"> your understanding and acceptance to all definitions and abbreviations listed in RFP Section 1.2</w:t>
      </w:r>
      <w:r w:rsidR="0045412C" w:rsidRPr="00372065">
        <w:rPr>
          <w:rFonts w:ascii="Arial" w:hAnsi="Arial" w:cs="Arial"/>
          <w:color w:val="000000" w:themeColor="text1"/>
          <w:szCs w:val="24"/>
        </w:rPr>
        <w:t>.</w:t>
      </w:r>
    </w:p>
    <w:p w14:paraId="02F3963E" w14:textId="77777777" w:rsidR="0045412C" w:rsidRPr="00372065" w:rsidRDefault="0045412C" w:rsidP="0045412C">
      <w:pPr>
        <w:pStyle w:val="ListParagraph"/>
        <w:widowControl/>
        <w:ind w:left="360"/>
        <w:rPr>
          <w:rFonts w:ascii="Arial" w:hAnsi="Arial" w:cs="Arial"/>
          <w:color w:val="000000" w:themeColor="text1"/>
          <w:szCs w:val="24"/>
        </w:rPr>
      </w:pPr>
    </w:p>
    <w:tbl>
      <w:tblPr>
        <w:tblStyle w:val="TableGrid"/>
        <w:tblW w:w="0" w:type="auto"/>
        <w:tblInd w:w="1075" w:type="dxa"/>
        <w:shd w:val="clear" w:color="auto" w:fill="FFFF99"/>
        <w:tblLook w:val="01E0" w:firstRow="1" w:lastRow="1" w:firstColumn="1" w:lastColumn="1" w:noHBand="0" w:noVBand="0"/>
      </w:tblPr>
      <w:tblGrid>
        <w:gridCol w:w="8190"/>
      </w:tblGrid>
      <w:tr w:rsidR="0045412C" w:rsidRPr="00372065" w14:paraId="458C2B62" w14:textId="77777777" w:rsidTr="000C3DB4">
        <w:tc>
          <w:tcPr>
            <w:tcW w:w="8190" w:type="dxa"/>
            <w:shd w:val="clear" w:color="auto" w:fill="FFFF99"/>
          </w:tcPr>
          <w:p w14:paraId="55D7740E" w14:textId="58F45AB2" w:rsidR="0045412C" w:rsidRPr="00372065" w:rsidRDefault="00CE59DB" w:rsidP="003A0BBE">
            <w:pPr>
              <w:rPr>
                <w:rFonts w:ascii="Arial" w:hAnsi="Arial" w:cs="Arial"/>
                <w:color w:val="000000" w:themeColor="text1"/>
                <w:szCs w:val="24"/>
              </w:rPr>
            </w:pPr>
            <w:r>
              <w:rPr>
                <w:rFonts w:ascii="Arial" w:hAnsi="Arial" w:cs="Arial"/>
                <w:color w:val="000000" w:themeColor="text1"/>
                <w:szCs w:val="24"/>
              </w:rPr>
              <w:t>Remi confirms and accepts all definitions and abbreviations listed in Section 1.2.</w:t>
            </w:r>
          </w:p>
        </w:tc>
      </w:tr>
    </w:tbl>
    <w:p w14:paraId="161D40CA" w14:textId="77777777" w:rsidR="0045412C" w:rsidRPr="00372065" w:rsidRDefault="0045412C" w:rsidP="0045412C">
      <w:pPr>
        <w:rPr>
          <w:rFonts w:ascii="Arial" w:hAnsi="Arial" w:cs="Arial"/>
          <w:color w:val="000000" w:themeColor="text1"/>
          <w:szCs w:val="24"/>
        </w:rPr>
      </w:pPr>
    </w:p>
    <w:p w14:paraId="7A46D1CB" w14:textId="163EE64E" w:rsidR="0045412C" w:rsidRPr="00372065" w:rsidRDefault="0045412C" w:rsidP="002D59FD">
      <w:pPr>
        <w:pStyle w:val="ListParagraph"/>
        <w:numPr>
          <w:ilvl w:val="3"/>
          <w:numId w:val="9"/>
        </w:numPr>
        <w:rPr>
          <w:rFonts w:ascii="Arial" w:hAnsi="Arial" w:cs="Arial"/>
          <w:color w:val="000000" w:themeColor="text1"/>
          <w:szCs w:val="24"/>
        </w:rPr>
      </w:pPr>
      <w:r w:rsidRPr="00372065">
        <w:rPr>
          <w:rFonts w:ascii="Arial" w:hAnsi="Arial" w:cs="Arial"/>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372065" w:rsidRDefault="0045412C" w:rsidP="0045412C">
      <w:pPr>
        <w:pStyle w:val="ListParagraph"/>
        <w:widowControl/>
        <w:ind w:left="360"/>
        <w:rPr>
          <w:rFonts w:ascii="Arial" w:hAnsi="Arial" w:cs="Arial"/>
          <w:b/>
          <w:color w:val="000000" w:themeColor="text1"/>
          <w:szCs w:val="24"/>
        </w:rPr>
      </w:pPr>
    </w:p>
    <w:tbl>
      <w:tblPr>
        <w:tblStyle w:val="TableGrid"/>
        <w:tblW w:w="0" w:type="auto"/>
        <w:tblInd w:w="1075" w:type="dxa"/>
        <w:shd w:val="clear" w:color="auto" w:fill="FFFF99"/>
        <w:tblLook w:val="01E0" w:firstRow="1" w:lastRow="1" w:firstColumn="1" w:lastColumn="1" w:noHBand="0" w:noVBand="0"/>
      </w:tblPr>
      <w:tblGrid>
        <w:gridCol w:w="8190"/>
      </w:tblGrid>
      <w:tr w:rsidR="0045412C" w:rsidRPr="00372065" w14:paraId="742C17D5" w14:textId="77777777" w:rsidTr="000C3DB4">
        <w:tc>
          <w:tcPr>
            <w:tcW w:w="8190" w:type="dxa"/>
            <w:shd w:val="clear" w:color="auto" w:fill="FFFF99"/>
          </w:tcPr>
          <w:p w14:paraId="13991E4C" w14:textId="303A1D13" w:rsidR="0045412C" w:rsidRPr="008445DD" w:rsidRDefault="008445DD" w:rsidP="003A0BBE">
            <w:pPr>
              <w:rPr>
                <w:rFonts w:ascii="Arial" w:hAnsi="Arial" w:cs="Arial"/>
                <w:bCs/>
                <w:color w:val="000000" w:themeColor="text1"/>
                <w:szCs w:val="24"/>
              </w:rPr>
            </w:pPr>
            <w:r w:rsidRPr="008445DD">
              <w:rPr>
                <w:rFonts w:ascii="Arial" w:hAnsi="Arial" w:cs="Arial"/>
                <w:bCs/>
                <w:color w:val="000000" w:themeColor="text1"/>
                <w:szCs w:val="24"/>
              </w:rPr>
              <w:t>Remi has included its Equipment Maintenance Agreement terms and definitions as an attachment for its response.</w:t>
            </w:r>
          </w:p>
        </w:tc>
      </w:tr>
    </w:tbl>
    <w:p w14:paraId="7CAC1AC1" w14:textId="77777777" w:rsidR="0045412C" w:rsidRPr="00372065" w:rsidRDefault="0045412C" w:rsidP="0045412C">
      <w:pPr>
        <w:pStyle w:val="ListParagraph"/>
        <w:ind w:left="702"/>
        <w:rPr>
          <w:rFonts w:ascii="Arial" w:hAnsi="Arial" w:cs="Arial"/>
          <w:color w:val="000000" w:themeColor="text1"/>
          <w:szCs w:val="24"/>
        </w:rPr>
      </w:pPr>
    </w:p>
    <w:p w14:paraId="64A615FF" w14:textId="20E3A686" w:rsidR="0045412C" w:rsidRPr="00372065" w:rsidRDefault="00535B6B" w:rsidP="002D59FD">
      <w:pPr>
        <w:pStyle w:val="ListParagraph"/>
        <w:numPr>
          <w:ilvl w:val="3"/>
          <w:numId w:val="9"/>
        </w:numPr>
        <w:rPr>
          <w:rFonts w:ascii="Arial" w:hAnsi="Arial" w:cs="Arial"/>
          <w:color w:val="000000" w:themeColor="text1"/>
          <w:szCs w:val="24"/>
        </w:rPr>
      </w:pPr>
      <w:r w:rsidRPr="00372065">
        <w:rPr>
          <w:rFonts w:ascii="Arial" w:hAnsi="Arial" w:cs="Arial"/>
          <w:color w:val="000000" w:themeColor="text1"/>
          <w:szCs w:val="24"/>
        </w:rPr>
        <w:t xml:space="preserve"> </w:t>
      </w:r>
      <w:r w:rsidR="0045412C" w:rsidRPr="00372065">
        <w:rPr>
          <w:rFonts w:ascii="Arial" w:hAnsi="Arial" w:cs="Arial"/>
          <w:color w:val="000000" w:themeColor="text1"/>
          <w:szCs w:val="24"/>
        </w:rPr>
        <w:t>Please confirm you have carefully reviewed all requirements listed in RFP Section 1.4.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372065" w:rsidRDefault="009918E9" w:rsidP="009918E9">
      <w:pPr>
        <w:pStyle w:val="ListParagraph"/>
        <w:ind w:left="1080"/>
        <w:rPr>
          <w:rFonts w:ascii="Arial" w:hAnsi="Arial" w:cs="Arial"/>
          <w:color w:val="000000" w:themeColor="text1"/>
          <w:szCs w:val="24"/>
        </w:rPr>
      </w:pPr>
    </w:p>
    <w:tbl>
      <w:tblPr>
        <w:tblStyle w:val="TableGrid"/>
        <w:tblW w:w="0" w:type="auto"/>
        <w:tblInd w:w="1075" w:type="dxa"/>
        <w:tblLook w:val="04A0" w:firstRow="1" w:lastRow="0" w:firstColumn="1" w:lastColumn="0" w:noHBand="0" w:noVBand="1"/>
      </w:tblPr>
      <w:tblGrid>
        <w:gridCol w:w="8190"/>
      </w:tblGrid>
      <w:tr w:rsidR="009918E9" w:rsidRPr="00372065" w14:paraId="653AA92F" w14:textId="77777777" w:rsidTr="000C3DB4">
        <w:tc>
          <w:tcPr>
            <w:tcW w:w="8190" w:type="dxa"/>
            <w:shd w:val="clear" w:color="auto" w:fill="FFFF99"/>
          </w:tcPr>
          <w:p w14:paraId="3D1B9B02" w14:textId="77777777" w:rsidR="009918E9" w:rsidRDefault="00AD4992" w:rsidP="009918E9">
            <w:pPr>
              <w:pStyle w:val="ListParagraph"/>
              <w:ind w:left="0"/>
              <w:rPr>
                <w:rFonts w:ascii="Arial" w:hAnsi="Arial" w:cs="Arial"/>
                <w:color w:val="000000" w:themeColor="text1"/>
                <w:szCs w:val="24"/>
              </w:rPr>
            </w:pPr>
            <w:r>
              <w:rPr>
                <w:rFonts w:ascii="Arial" w:hAnsi="Arial" w:cs="Arial"/>
                <w:color w:val="000000" w:themeColor="text1"/>
                <w:szCs w:val="24"/>
              </w:rPr>
              <w:t>Remi confirms it has reviewed all requirements listed in Section 1.4.  Remi proposes the following updates for the State’s consideration:</w:t>
            </w:r>
          </w:p>
          <w:p w14:paraId="4B6B1120" w14:textId="77777777" w:rsidR="00AD4992" w:rsidRDefault="00AD4992" w:rsidP="00AD4992">
            <w:pPr>
              <w:pStyle w:val="ListParagraph"/>
              <w:numPr>
                <w:ilvl w:val="0"/>
                <w:numId w:val="22"/>
              </w:numPr>
              <w:rPr>
                <w:rFonts w:ascii="Arial" w:hAnsi="Arial" w:cs="Arial"/>
                <w:color w:val="000000" w:themeColor="text1"/>
                <w:szCs w:val="24"/>
              </w:rPr>
            </w:pPr>
            <w:r>
              <w:rPr>
                <w:rFonts w:ascii="Arial" w:hAnsi="Arial" w:cs="Arial"/>
                <w:color w:val="000000" w:themeColor="text1"/>
                <w:szCs w:val="24"/>
              </w:rPr>
              <w:t>Item 1.4.2 Coverage.  Because software upgrades are not associated with maintenance and repair, the EMMP does not cover software upgrades; however, software updates to provide an error revision or bug fix resulting in an equipment failure are covered.</w:t>
            </w:r>
          </w:p>
          <w:p w14:paraId="16CE1A0D" w14:textId="7C2F6595" w:rsidR="00AD4992" w:rsidRDefault="00AD4992" w:rsidP="00AD4992">
            <w:pPr>
              <w:pStyle w:val="ListParagraph"/>
              <w:numPr>
                <w:ilvl w:val="0"/>
                <w:numId w:val="22"/>
              </w:numPr>
              <w:rPr>
                <w:rFonts w:ascii="Arial" w:hAnsi="Arial" w:cs="Arial"/>
                <w:color w:val="000000" w:themeColor="text1"/>
                <w:szCs w:val="24"/>
              </w:rPr>
            </w:pPr>
            <w:r>
              <w:rPr>
                <w:rFonts w:ascii="Arial" w:hAnsi="Arial" w:cs="Arial"/>
                <w:color w:val="000000" w:themeColor="text1"/>
                <w:szCs w:val="24"/>
              </w:rPr>
              <w:t>Item 1.4.12 Service Provider Notification.  Remi will provide service provider notification only at the request of the agency.  Our experience has shown that the transition to the EMMP is smoother when end users allow their current service agreements to expire/non-renew and then transition to Remi without a notification</w:t>
            </w:r>
            <w:r w:rsidR="00D0544A">
              <w:rPr>
                <w:rFonts w:ascii="Arial" w:hAnsi="Arial" w:cs="Arial"/>
                <w:color w:val="000000" w:themeColor="text1"/>
                <w:szCs w:val="24"/>
              </w:rPr>
              <w:t xml:space="preserve"> to the service providers</w:t>
            </w:r>
            <w:r>
              <w:rPr>
                <w:rFonts w:ascii="Arial" w:hAnsi="Arial" w:cs="Arial"/>
                <w:color w:val="000000" w:themeColor="text1"/>
                <w:szCs w:val="24"/>
              </w:rPr>
              <w:t>.  Remi works with thousands of service vendors inclusive of both the OEM and Independent Service Organizations who understand the EMMP model.</w:t>
            </w:r>
          </w:p>
          <w:p w14:paraId="49BFFC30" w14:textId="7CDE1DE4" w:rsidR="00AD4992" w:rsidRPr="00AD4992" w:rsidRDefault="00AD4992" w:rsidP="00AD4992">
            <w:pPr>
              <w:rPr>
                <w:rFonts w:ascii="Arial" w:hAnsi="Arial" w:cs="Arial"/>
                <w:color w:val="000000" w:themeColor="text1"/>
                <w:szCs w:val="24"/>
              </w:rPr>
            </w:pPr>
            <w:r>
              <w:rPr>
                <w:rFonts w:ascii="Arial" w:hAnsi="Arial" w:cs="Arial"/>
                <w:color w:val="000000" w:themeColor="text1"/>
                <w:szCs w:val="24"/>
              </w:rPr>
              <w:t>Remi has addressed in more details the requirements of Section 1.4 in its RFP response.</w:t>
            </w:r>
            <w:r w:rsidRPr="00AD4992">
              <w:rPr>
                <w:rFonts w:ascii="Arial" w:hAnsi="Arial" w:cs="Arial"/>
                <w:color w:val="000000" w:themeColor="text1"/>
                <w:szCs w:val="24"/>
              </w:rPr>
              <w:t xml:space="preserve">   </w:t>
            </w:r>
          </w:p>
        </w:tc>
      </w:tr>
    </w:tbl>
    <w:p w14:paraId="51C0BE75" w14:textId="77777777" w:rsidR="009918E9" w:rsidRPr="00372065" w:rsidRDefault="009918E9" w:rsidP="009918E9">
      <w:pPr>
        <w:pStyle w:val="ListParagraph"/>
        <w:ind w:left="1080"/>
        <w:rPr>
          <w:rFonts w:ascii="Arial" w:hAnsi="Arial" w:cs="Arial"/>
          <w:color w:val="000000" w:themeColor="text1"/>
          <w:szCs w:val="24"/>
        </w:rPr>
      </w:pPr>
    </w:p>
    <w:p w14:paraId="7D77DDEE" w14:textId="29C8D840" w:rsidR="009918E9" w:rsidRPr="00372065" w:rsidRDefault="009918E9" w:rsidP="002D59FD">
      <w:pPr>
        <w:pStyle w:val="ListParagraph"/>
        <w:numPr>
          <w:ilvl w:val="3"/>
          <w:numId w:val="9"/>
        </w:numPr>
        <w:rPr>
          <w:rFonts w:ascii="Arial" w:hAnsi="Arial" w:cs="Arial"/>
          <w:color w:val="000000" w:themeColor="text1"/>
          <w:szCs w:val="24"/>
        </w:rPr>
      </w:pPr>
      <w:r w:rsidRPr="00372065">
        <w:rPr>
          <w:rFonts w:ascii="Arial" w:hAnsi="Arial" w:cs="Arial"/>
          <w:color w:val="000000" w:themeColor="text1"/>
          <w:szCs w:val="24"/>
        </w:rPr>
        <w:t xml:space="preserve">Please confirm your willingness to provide services to Other Governmental Bodies as defined in section </w:t>
      </w:r>
      <w:r w:rsidR="00DA4EBB" w:rsidRPr="00372065">
        <w:rPr>
          <w:rFonts w:ascii="Arial" w:hAnsi="Arial" w:cs="Arial"/>
          <w:color w:val="000000" w:themeColor="text1"/>
          <w:szCs w:val="24"/>
        </w:rPr>
        <w:t xml:space="preserve">1.2 of </w:t>
      </w:r>
      <w:r w:rsidRPr="00372065">
        <w:rPr>
          <w:rFonts w:ascii="Arial" w:hAnsi="Arial" w:cs="Arial"/>
          <w:color w:val="000000" w:themeColor="text1"/>
          <w:szCs w:val="24"/>
        </w:rPr>
        <w:t xml:space="preserve">the RFP.  Please include details on any marketing or active solicitation activities your company will undertake to encourage use of the contract.  </w:t>
      </w:r>
    </w:p>
    <w:p w14:paraId="08BF95AE" w14:textId="77777777" w:rsidR="0045412C" w:rsidRPr="00372065" w:rsidRDefault="0045412C" w:rsidP="0045412C">
      <w:pPr>
        <w:pStyle w:val="ListParagraph"/>
        <w:widowControl/>
        <w:ind w:left="360"/>
        <w:rPr>
          <w:rFonts w:ascii="Arial" w:hAnsi="Arial" w:cs="Arial"/>
          <w:b/>
          <w:color w:val="000000" w:themeColor="text1"/>
          <w:szCs w:val="24"/>
        </w:rPr>
      </w:pPr>
    </w:p>
    <w:tbl>
      <w:tblPr>
        <w:tblStyle w:val="TableGrid"/>
        <w:tblW w:w="8190" w:type="dxa"/>
        <w:tblInd w:w="1075" w:type="dxa"/>
        <w:shd w:val="clear" w:color="auto" w:fill="FFFF99"/>
        <w:tblLook w:val="01E0" w:firstRow="1" w:lastRow="1" w:firstColumn="1" w:lastColumn="1" w:noHBand="0" w:noVBand="0"/>
      </w:tblPr>
      <w:tblGrid>
        <w:gridCol w:w="8190"/>
      </w:tblGrid>
      <w:tr w:rsidR="0045412C" w:rsidRPr="00372065" w14:paraId="32EBC9AC" w14:textId="77777777" w:rsidTr="000C3DB4">
        <w:tc>
          <w:tcPr>
            <w:tcW w:w="8190" w:type="dxa"/>
            <w:shd w:val="clear" w:color="auto" w:fill="FFFF99"/>
          </w:tcPr>
          <w:p w14:paraId="38DDE01F" w14:textId="37EE5A62" w:rsidR="0045412C" w:rsidRPr="009007C9" w:rsidRDefault="008445DD" w:rsidP="003A0BBE">
            <w:pPr>
              <w:rPr>
                <w:rFonts w:ascii="Arial" w:hAnsi="Arial" w:cs="Arial"/>
                <w:bCs/>
                <w:color w:val="000000" w:themeColor="text1"/>
                <w:szCs w:val="24"/>
              </w:rPr>
            </w:pPr>
            <w:r w:rsidRPr="009007C9">
              <w:rPr>
                <w:rFonts w:ascii="Arial" w:hAnsi="Arial" w:cs="Arial"/>
                <w:bCs/>
                <w:color w:val="000000" w:themeColor="text1"/>
                <w:szCs w:val="24"/>
              </w:rPr>
              <w:t>Remi confirms its willingness to provide services to Other Govern</w:t>
            </w:r>
            <w:r w:rsidR="00DA293B">
              <w:rPr>
                <w:rFonts w:ascii="Arial" w:hAnsi="Arial" w:cs="Arial"/>
                <w:bCs/>
                <w:color w:val="000000" w:themeColor="text1"/>
                <w:szCs w:val="24"/>
              </w:rPr>
              <w:t xml:space="preserve">mental Bodies.  Remi has a dedicated team who utilizes a marketing strategy consisting of emails, phone calls, virtual and in-person meetings as well as any additional avenues such as attending tradeshows.  If awarded a new contract, we will provide immediate outreach to current EMMP participants relaying the new contract information for ease of continuing the program as well as continual outreach to ensure an EMMP quote is considered by Other Governmental bodies.  </w:t>
            </w:r>
          </w:p>
        </w:tc>
      </w:tr>
    </w:tbl>
    <w:p w14:paraId="5A9B0945" w14:textId="77777777" w:rsidR="0045412C" w:rsidRPr="00372065" w:rsidRDefault="0045412C" w:rsidP="0045412C">
      <w:pPr>
        <w:rPr>
          <w:rFonts w:ascii="Arial" w:hAnsi="Arial" w:cs="Arial"/>
          <w:b/>
          <w:color w:val="000000" w:themeColor="text1"/>
          <w:szCs w:val="24"/>
        </w:rPr>
      </w:pPr>
    </w:p>
    <w:p w14:paraId="140D7918" w14:textId="28299A50" w:rsidR="003E061F" w:rsidRPr="00372065" w:rsidRDefault="00535B6B" w:rsidP="003E061F">
      <w:pPr>
        <w:pStyle w:val="ListParagraph"/>
        <w:numPr>
          <w:ilvl w:val="2"/>
          <w:numId w:val="9"/>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Covered Equipment</w:t>
      </w:r>
    </w:p>
    <w:p w14:paraId="5F11C42E" w14:textId="77777777" w:rsidR="00585B46" w:rsidRPr="00372065" w:rsidRDefault="00585B46" w:rsidP="00585B46">
      <w:pPr>
        <w:pStyle w:val="ListParagraph"/>
        <w:rPr>
          <w:rFonts w:ascii="Arial" w:hAnsi="Arial" w:cs="Arial"/>
          <w:b/>
          <w:color w:val="000000" w:themeColor="text1"/>
          <w:szCs w:val="24"/>
        </w:rPr>
      </w:pPr>
    </w:p>
    <w:p w14:paraId="48F167B8" w14:textId="1C050F62" w:rsidR="00973585" w:rsidRPr="00372065" w:rsidRDefault="008101D1" w:rsidP="008101D1">
      <w:pPr>
        <w:pStyle w:val="ListParagraph"/>
        <w:numPr>
          <w:ilvl w:val="3"/>
          <w:numId w:val="9"/>
        </w:numPr>
        <w:rPr>
          <w:rFonts w:ascii="Arial" w:hAnsi="Arial" w:cs="Arial"/>
          <w:bCs/>
          <w:color w:val="000000" w:themeColor="text1"/>
          <w:szCs w:val="24"/>
        </w:rPr>
      </w:pPr>
      <w:r w:rsidRPr="00372065">
        <w:rPr>
          <w:rFonts w:ascii="Arial" w:hAnsi="Arial" w:cs="Arial"/>
          <w:bCs/>
          <w:color w:val="000000" w:themeColor="text1"/>
          <w:szCs w:val="24"/>
        </w:rPr>
        <w:t xml:space="preserve">Please confirm your ability to provide EMMP services for all categories outlined in RFP Section 1.4.1.  It is expected that the proposed maintenance program will be inclusive of all equipment for each category.  If your company covers additional categories not listed, please list them in your response.  </w:t>
      </w:r>
      <w:r w:rsidR="003361FC" w:rsidRPr="00372065">
        <w:rPr>
          <w:rFonts w:ascii="Arial" w:hAnsi="Arial" w:cs="Arial"/>
          <w:bCs/>
          <w:color w:val="000000" w:themeColor="text1"/>
          <w:szCs w:val="24"/>
        </w:rPr>
        <w:t xml:space="preserve">The State is interested in coverage for </w:t>
      </w:r>
      <w:r w:rsidR="00F758B8" w:rsidRPr="00372065">
        <w:rPr>
          <w:rFonts w:ascii="Arial" w:hAnsi="Arial" w:cs="Arial"/>
          <w:bCs/>
          <w:color w:val="000000" w:themeColor="text1"/>
          <w:szCs w:val="24"/>
        </w:rPr>
        <w:t xml:space="preserve">additional </w:t>
      </w:r>
      <w:r w:rsidR="003361FC" w:rsidRPr="00372065">
        <w:rPr>
          <w:rFonts w:ascii="Arial" w:hAnsi="Arial" w:cs="Arial"/>
          <w:bCs/>
          <w:color w:val="000000" w:themeColor="text1"/>
          <w:szCs w:val="24"/>
        </w:rPr>
        <w:t xml:space="preserve">items </w:t>
      </w:r>
      <w:r w:rsidR="00F758B8" w:rsidRPr="00372065">
        <w:rPr>
          <w:rFonts w:ascii="Arial" w:hAnsi="Arial" w:cs="Arial"/>
          <w:bCs/>
          <w:color w:val="000000" w:themeColor="text1"/>
          <w:szCs w:val="24"/>
        </w:rPr>
        <w:t xml:space="preserve">not currently included. </w:t>
      </w:r>
      <w:r w:rsidR="003361FC" w:rsidRPr="00372065">
        <w:rPr>
          <w:rFonts w:ascii="Arial" w:hAnsi="Arial" w:cs="Arial"/>
          <w:bCs/>
          <w:color w:val="000000" w:themeColor="text1"/>
          <w:szCs w:val="24"/>
        </w:rPr>
        <w:t xml:space="preserve">Using </w:t>
      </w:r>
      <w:r w:rsidRPr="00372065">
        <w:rPr>
          <w:rFonts w:ascii="Arial" w:hAnsi="Arial" w:cs="Arial"/>
          <w:bCs/>
          <w:color w:val="000000" w:themeColor="text1"/>
          <w:szCs w:val="24"/>
        </w:rPr>
        <w:t xml:space="preserve">RFP Attachment </w:t>
      </w:r>
      <w:r w:rsidR="000C5E59" w:rsidRPr="00372065">
        <w:rPr>
          <w:rFonts w:ascii="Arial" w:hAnsi="Arial" w:cs="Arial"/>
          <w:bCs/>
          <w:color w:val="000000" w:themeColor="text1"/>
          <w:szCs w:val="24"/>
        </w:rPr>
        <w:t>K: Equipment Portfolio</w:t>
      </w:r>
      <w:r w:rsidRPr="00372065">
        <w:rPr>
          <w:rFonts w:ascii="Arial" w:hAnsi="Arial" w:cs="Arial"/>
          <w:bCs/>
          <w:color w:val="000000" w:themeColor="text1"/>
          <w:szCs w:val="24"/>
        </w:rPr>
        <w:t xml:space="preserve">, please confirm your ability to provide service for all equipment manufacturers listed. </w:t>
      </w:r>
    </w:p>
    <w:tbl>
      <w:tblPr>
        <w:tblStyle w:val="TableGrid"/>
        <w:tblW w:w="0" w:type="auto"/>
        <w:tblInd w:w="1075" w:type="dxa"/>
        <w:tblLook w:val="04A0" w:firstRow="1" w:lastRow="0" w:firstColumn="1" w:lastColumn="0" w:noHBand="0" w:noVBand="1"/>
      </w:tblPr>
      <w:tblGrid>
        <w:gridCol w:w="8190"/>
      </w:tblGrid>
      <w:tr w:rsidR="000C3DB4" w:rsidRPr="00372065" w14:paraId="39C633BE" w14:textId="77777777" w:rsidTr="000C3DB4">
        <w:tc>
          <w:tcPr>
            <w:tcW w:w="8190" w:type="dxa"/>
            <w:shd w:val="clear" w:color="auto" w:fill="FFFF99"/>
          </w:tcPr>
          <w:p w14:paraId="384492F3" w14:textId="7B3E683A" w:rsidR="000C3DB4" w:rsidRPr="00372065" w:rsidRDefault="009007C9" w:rsidP="00BB25CF">
            <w:pPr>
              <w:pStyle w:val="ListParagraph"/>
              <w:ind w:left="0"/>
              <w:rPr>
                <w:rFonts w:ascii="Arial" w:hAnsi="Arial" w:cs="Arial"/>
                <w:bCs/>
                <w:color w:val="000000" w:themeColor="text1"/>
                <w:szCs w:val="24"/>
              </w:rPr>
            </w:pPr>
            <w:r>
              <w:rPr>
                <w:rFonts w:ascii="Arial" w:hAnsi="Arial" w:cs="Arial"/>
                <w:bCs/>
                <w:color w:val="000000" w:themeColor="text1"/>
                <w:szCs w:val="24"/>
              </w:rPr>
              <w:t>Remi confirms the ability to provide EMMP services for all categories outlined in the RFP and presently provides service for all equipment manufacturers listed</w:t>
            </w:r>
            <w:r w:rsidR="001A762A">
              <w:rPr>
                <w:rFonts w:ascii="Arial" w:hAnsi="Arial" w:cs="Arial"/>
                <w:bCs/>
                <w:color w:val="000000" w:themeColor="text1"/>
                <w:szCs w:val="24"/>
              </w:rPr>
              <w:t xml:space="preserve"> as well as coverage for additional manufacturers not listed in Attachment K.</w:t>
            </w:r>
          </w:p>
        </w:tc>
      </w:tr>
    </w:tbl>
    <w:p w14:paraId="092BD27C" w14:textId="77777777" w:rsidR="00BB25CF" w:rsidRPr="00372065" w:rsidRDefault="00BB25CF" w:rsidP="00BB25CF">
      <w:pPr>
        <w:pStyle w:val="ListParagraph"/>
        <w:ind w:left="1080"/>
        <w:rPr>
          <w:rFonts w:ascii="Arial" w:hAnsi="Arial" w:cs="Arial"/>
          <w:bCs/>
          <w:color w:val="000000" w:themeColor="text1"/>
          <w:szCs w:val="24"/>
        </w:rPr>
      </w:pPr>
    </w:p>
    <w:p w14:paraId="4F991C77" w14:textId="77777777" w:rsidR="001F4DEC" w:rsidRPr="00372065" w:rsidRDefault="001F4DEC" w:rsidP="001F4DEC">
      <w:pPr>
        <w:pStyle w:val="ListParagraph"/>
        <w:ind w:left="1080"/>
        <w:rPr>
          <w:rFonts w:ascii="Arial" w:hAnsi="Arial" w:cs="Arial"/>
          <w:bCs/>
          <w:color w:val="000000" w:themeColor="text1"/>
          <w:szCs w:val="24"/>
        </w:rPr>
      </w:pPr>
    </w:p>
    <w:p w14:paraId="59C6CB0E" w14:textId="479FFFBD" w:rsidR="00C25B24" w:rsidRPr="00372065" w:rsidRDefault="001F4DEC" w:rsidP="00C25B24">
      <w:pPr>
        <w:pStyle w:val="ListParagraph"/>
        <w:widowControl/>
        <w:numPr>
          <w:ilvl w:val="2"/>
          <w:numId w:val="9"/>
        </w:numPr>
        <w:rPr>
          <w:rFonts w:ascii="Arial" w:hAnsi="Arial" w:cs="Arial"/>
          <w:b/>
          <w:color w:val="000000" w:themeColor="text1"/>
          <w:szCs w:val="24"/>
        </w:rPr>
      </w:pPr>
      <w:r w:rsidRPr="00372065">
        <w:rPr>
          <w:rFonts w:ascii="Arial" w:hAnsi="Arial" w:cs="Arial"/>
          <w:b/>
          <w:color w:val="000000" w:themeColor="text1"/>
          <w:szCs w:val="24"/>
        </w:rPr>
        <w:t>C</w:t>
      </w:r>
      <w:r w:rsidR="00B02E7C" w:rsidRPr="00372065">
        <w:rPr>
          <w:rFonts w:ascii="Arial" w:hAnsi="Arial" w:cs="Arial"/>
          <w:b/>
          <w:color w:val="000000" w:themeColor="text1"/>
          <w:szCs w:val="24"/>
        </w:rPr>
        <w:t>overage</w:t>
      </w:r>
    </w:p>
    <w:p w14:paraId="6022C622" w14:textId="77777777" w:rsidR="00585B46" w:rsidRPr="00372065" w:rsidRDefault="00585B46" w:rsidP="00585B46">
      <w:pPr>
        <w:pStyle w:val="ListParagraph"/>
        <w:widowControl/>
        <w:rPr>
          <w:rFonts w:ascii="Arial" w:hAnsi="Arial" w:cs="Arial"/>
          <w:b/>
          <w:color w:val="000000" w:themeColor="text1"/>
          <w:szCs w:val="24"/>
        </w:rPr>
      </w:pPr>
    </w:p>
    <w:p w14:paraId="15DE0C25" w14:textId="4CEE0DFA" w:rsidR="004A793B" w:rsidRPr="00372065" w:rsidRDefault="004A793B" w:rsidP="004A793B">
      <w:pPr>
        <w:pStyle w:val="ListParagraph"/>
        <w:numPr>
          <w:ilvl w:val="3"/>
          <w:numId w:val="9"/>
        </w:numPr>
        <w:rPr>
          <w:rFonts w:ascii="Arial" w:hAnsi="Arial" w:cs="Arial"/>
          <w:bCs/>
          <w:color w:val="000000" w:themeColor="text1"/>
          <w:szCs w:val="24"/>
        </w:rPr>
      </w:pPr>
      <w:r w:rsidRPr="00372065">
        <w:rPr>
          <w:rFonts w:ascii="Arial" w:hAnsi="Arial" w:cs="Arial"/>
          <w:bCs/>
          <w:color w:val="000000" w:themeColor="text1"/>
          <w:szCs w:val="24"/>
        </w:rPr>
        <w:t xml:space="preserve">Please confirm your ability to provide coverage that matches OEM terms and conditions </w:t>
      </w:r>
      <w:proofErr w:type="gramStart"/>
      <w:r w:rsidRPr="00372065">
        <w:rPr>
          <w:rFonts w:ascii="Arial" w:hAnsi="Arial" w:cs="Arial"/>
          <w:bCs/>
          <w:color w:val="000000" w:themeColor="text1"/>
          <w:szCs w:val="24"/>
        </w:rPr>
        <w:t>including:</w:t>
      </w:r>
      <w:proofErr w:type="gramEnd"/>
      <w:r w:rsidRPr="00372065">
        <w:rPr>
          <w:rFonts w:ascii="Arial" w:hAnsi="Arial" w:cs="Arial"/>
          <w:bCs/>
          <w:color w:val="000000" w:themeColor="text1"/>
          <w:szCs w:val="24"/>
        </w:rPr>
        <w:t xml:space="preserve"> preventative maintenance as recommended by the manufacturer, parts to match the current maintenance agreement, repair labor if required, </w:t>
      </w:r>
      <w:r w:rsidR="00E80D36" w:rsidRPr="00372065">
        <w:rPr>
          <w:rFonts w:ascii="Arial" w:hAnsi="Arial" w:cs="Arial"/>
          <w:bCs/>
          <w:color w:val="000000" w:themeColor="text1"/>
          <w:szCs w:val="24"/>
        </w:rPr>
        <w:t xml:space="preserve">and </w:t>
      </w:r>
      <w:r w:rsidRPr="00372065">
        <w:rPr>
          <w:rFonts w:ascii="Arial" w:hAnsi="Arial" w:cs="Arial"/>
          <w:bCs/>
          <w:color w:val="000000" w:themeColor="text1"/>
          <w:szCs w:val="24"/>
        </w:rPr>
        <w:t>software upgrades in alignment with OEM specifications.</w:t>
      </w:r>
    </w:p>
    <w:tbl>
      <w:tblPr>
        <w:tblStyle w:val="TableGrid"/>
        <w:tblW w:w="0" w:type="auto"/>
        <w:tblInd w:w="1080" w:type="dxa"/>
        <w:tblLook w:val="04A0" w:firstRow="1" w:lastRow="0" w:firstColumn="1" w:lastColumn="0" w:noHBand="0" w:noVBand="1"/>
      </w:tblPr>
      <w:tblGrid>
        <w:gridCol w:w="8270"/>
      </w:tblGrid>
      <w:tr w:rsidR="000C3DB4" w:rsidRPr="00372065" w14:paraId="62C07208" w14:textId="77777777" w:rsidTr="000C3DB4">
        <w:tc>
          <w:tcPr>
            <w:tcW w:w="9350" w:type="dxa"/>
            <w:shd w:val="clear" w:color="auto" w:fill="FFFF99"/>
          </w:tcPr>
          <w:p w14:paraId="13C5B189" w14:textId="3DE3CF98" w:rsidR="000C3DB4" w:rsidRDefault="001A762A" w:rsidP="000C5E59">
            <w:pPr>
              <w:pStyle w:val="ListParagraph"/>
              <w:ind w:left="0"/>
              <w:rPr>
                <w:rFonts w:ascii="Arial" w:hAnsi="Arial" w:cs="Arial"/>
                <w:bCs/>
                <w:color w:val="000000" w:themeColor="text1"/>
                <w:szCs w:val="24"/>
              </w:rPr>
            </w:pPr>
            <w:r>
              <w:rPr>
                <w:rFonts w:ascii="Arial" w:hAnsi="Arial" w:cs="Arial"/>
                <w:bCs/>
                <w:color w:val="000000" w:themeColor="text1"/>
                <w:szCs w:val="24"/>
              </w:rPr>
              <w:t>Remi confirms its ability to match the OEM coverages.  Because software upgrades are an enhancement not associated with equipment maintenance</w:t>
            </w:r>
            <w:r w:rsidR="00C25A86">
              <w:rPr>
                <w:rFonts w:ascii="Arial" w:hAnsi="Arial" w:cs="Arial"/>
                <w:bCs/>
                <w:color w:val="000000" w:themeColor="text1"/>
                <w:szCs w:val="24"/>
              </w:rPr>
              <w:t xml:space="preserve"> and may not be needed on an annual basis</w:t>
            </w:r>
            <w:r>
              <w:rPr>
                <w:rFonts w:ascii="Arial" w:hAnsi="Arial" w:cs="Arial"/>
                <w:bCs/>
                <w:color w:val="000000" w:themeColor="text1"/>
                <w:szCs w:val="24"/>
              </w:rPr>
              <w:t>, we do not provide coverage for upgrades; however, the agency may obtain a separate order directly with the OEM if a software upgrade is desired.  Remi covers software updates to address bug fixes and error revisions as part of a corrective or preventative maintenance service event.</w:t>
            </w:r>
          </w:p>
          <w:p w14:paraId="6F033CB8" w14:textId="77777777" w:rsidR="001A762A" w:rsidRDefault="001A762A" w:rsidP="000C5E59">
            <w:pPr>
              <w:pStyle w:val="ListParagraph"/>
              <w:ind w:left="0"/>
              <w:rPr>
                <w:rFonts w:ascii="Arial" w:hAnsi="Arial" w:cs="Arial"/>
                <w:bCs/>
                <w:color w:val="000000" w:themeColor="text1"/>
                <w:szCs w:val="24"/>
              </w:rPr>
            </w:pPr>
          </w:p>
          <w:p w14:paraId="63EEFF2E" w14:textId="387B6AF4" w:rsidR="001A762A" w:rsidRPr="00372065" w:rsidRDefault="001A762A" w:rsidP="000C5E59">
            <w:pPr>
              <w:pStyle w:val="ListParagraph"/>
              <w:ind w:left="0"/>
              <w:rPr>
                <w:rFonts w:ascii="Arial" w:hAnsi="Arial" w:cs="Arial"/>
                <w:bCs/>
                <w:color w:val="000000" w:themeColor="text1"/>
                <w:szCs w:val="24"/>
              </w:rPr>
            </w:pPr>
            <w:r>
              <w:rPr>
                <w:rFonts w:ascii="Arial" w:hAnsi="Arial" w:cs="Arial"/>
                <w:bCs/>
                <w:color w:val="000000" w:themeColor="text1"/>
                <w:szCs w:val="24"/>
              </w:rPr>
              <w:t xml:space="preserve">Our intent is to match the scope of coverage found in the maintenance </w:t>
            </w:r>
            <w:r>
              <w:rPr>
                <w:rFonts w:ascii="Arial" w:hAnsi="Arial" w:cs="Arial"/>
                <w:bCs/>
                <w:color w:val="000000" w:themeColor="text1"/>
                <w:szCs w:val="24"/>
              </w:rPr>
              <w:lastRenderedPageBreak/>
              <w:t xml:space="preserve">agreement </w:t>
            </w:r>
            <w:r w:rsidR="00353B79">
              <w:rPr>
                <w:rFonts w:ascii="Arial" w:hAnsi="Arial" w:cs="Arial"/>
                <w:bCs/>
                <w:color w:val="000000" w:themeColor="text1"/>
                <w:szCs w:val="24"/>
              </w:rPr>
              <w:t xml:space="preserve">provided </w:t>
            </w:r>
            <w:r>
              <w:rPr>
                <w:rFonts w:ascii="Arial" w:hAnsi="Arial" w:cs="Arial"/>
                <w:bCs/>
                <w:color w:val="000000" w:themeColor="text1"/>
                <w:szCs w:val="24"/>
              </w:rPr>
              <w:t xml:space="preserve">during the quote development process.  If there is a coverage that Remi is unable to meet based on the review of OEM terms and conditions, we will outline any deviation during the quote proposal review process. </w:t>
            </w:r>
          </w:p>
        </w:tc>
      </w:tr>
    </w:tbl>
    <w:p w14:paraId="639B1545" w14:textId="77777777" w:rsidR="000C5E59" w:rsidRPr="00372065" w:rsidRDefault="000C5E59" w:rsidP="000C5E59">
      <w:pPr>
        <w:pStyle w:val="ListParagraph"/>
        <w:ind w:left="1080"/>
        <w:rPr>
          <w:rFonts w:ascii="Arial" w:hAnsi="Arial" w:cs="Arial"/>
          <w:bCs/>
          <w:color w:val="000000" w:themeColor="text1"/>
          <w:szCs w:val="24"/>
        </w:rPr>
      </w:pPr>
    </w:p>
    <w:p w14:paraId="3A33FCA6" w14:textId="29434A77" w:rsidR="004A793B" w:rsidRPr="00372065" w:rsidRDefault="004A793B" w:rsidP="004A793B">
      <w:pPr>
        <w:pStyle w:val="ListParagraph"/>
        <w:numPr>
          <w:ilvl w:val="3"/>
          <w:numId w:val="9"/>
        </w:numPr>
        <w:rPr>
          <w:rFonts w:ascii="Arial" w:hAnsi="Arial" w:cs="Arial"/>
          <w:bCs/>
          <w:color w:val="000000" w:themeColor="text1"/>
          <w:szCs w:val="24"/>
        </w:rPr>
      </w:pPr>
      <w:r w:rsidRPr="00372065">
        <w:rPr>
          <w:rFonts w:ascii="Arial" w:hAnsi="Arial" w:cs="Arial"/>
          <w:bCs/>
          <w:color w:val="000000" w:themeColor="text1"/>
          <w:szCs w:val="24"/>
        </w:rPr>
        <w:t>Respondent shall not discriminate eligibility of equipment by age of equipment.  If equipment is eligible for coverage in the program, Contractor must allow equipment to be added to the State’s portfolio. Please confirm your understanding of this requirement.</w:t>
      </w:r>
    </w:p>
    <w:tbl>
      <w:tblPr>
        <w:tblStyle w:val="TableGrid"/>
        <w:tblW w:w="0" w:type="auto"/>
        <w:tblInd w:w="1080" w:type="dxa"/>
        <w:tblLook w:val="04A0" w:firstRow="1" w:lastRow="0" w:firstColumn="1" w:lastColumn="0" w:noHBand="0" w:noVBand="1"/>
      </w:tblPr>
      <w:tblGrid>
        <w:gridCol w:w="8270"/>
      </w:tblGrid>
      <w:tr w:rsidR="000C3DB4" w:rsidRPr="00372065" w14:paraId="66E1AC3D" w14:textId="77777777" w:rsidTr="000C3DB4">
        <w:tc>
          <w:tcPr>
            <w:tcW w:w="9350" w:type="dxa"/>
            <w:shd w:val="clear" w:color="auto" w:fill="FFFF99"/>
          </w:tcPr>
          <w:p w14:paraId="5E9074E7" w14:textId="71C2D77F" w:rsidR="000C3DB4" w:rsidRPr="00372065" w:rsidRDefault="001A762A" w:rsidP="000C5E59">
            <w:pPr>
              <w:pStyle w:val="ListParagraph"/>
              <w:ind w:left="0"/>
              <w:rPr>
                <w:rFonts w:ascii="Arial" w:hAnsi="Arial" w:cs="Arial"/>
                <w:bCs/>
                <w:color w:val="000000" w:themeColor="text1"/>
                <w:szCs w:val="24"/>
              </w:rPr>
            </w:pPr>
            <w:r>
              <w:rPr>
                <w:rFonts w:ascii="Arial" w:hAnsi="Arial" w:cs="Arial"/>
                <w:bCs/>
                <w:color w:val="000000" w:themeColor="text1"/>
                <w:szCs w:val="24"/>
              </w:rPr>
              <w:t>Remi does not discriminate eligibility of equipment by age and can often extend the useful life of equipment by utilizing its vast service vendor and parts network for older equipment.  For equipment to be place</w:t>
            </w:r>
            <w:r w:rsidR="00353B79">
              <w:rPr>
                <w:rFonts w:ascii="Arial" w:hAnsi="Arial" w:cs="Arial"/>
                <w:bCs/>
                <w:color w:val="000000" w:themeColor="text1"/>
                <w:szCs w:val="24"/>
              </w:rPr>
              <w:t>d</w:t>
            </w:r>
            <w:r>
              <w:rPr>
                <w:rFonts w:ascii="Arial" w:hAnsi="Arial" w:cs="Arial"/>
                <w:bCs/>
                <w:color w:val="000000" w:themeColor="text1"/>
                <w:szCs w:val="24"/>
              </w:rPr>
              <w:t xml:space="preserve"> on the EMMP it must be in working order and not have a precipitating condition.</w:t>
            </w:r>
          </w:p>
        </w:tc>
      </w:tr>
    </w:tbl>
    <w:p w14:paraId="158C92F2" w14:textId="77777777" w:rsidR="000C5E59" w:rsidRPr="00372065" w:rsidRDefault="000C5E59" w:rsidP="000C5E59">
      <w:pPr>
        <w:pStyle w:val="ListParagraph"/>
        <w:ind w:left="1080"/>
        <w:rPr>
          <w:rFonts w:ascii="Arial" w:hAnsi="Arial" w:cs="Arial"/>
          <w:bCs/>
          <w:color w:val="000000" w:themeColor="text1"/>
          <w:szCs w:val="24"/>
        </w:rPr>
      </w:pPr>
    </w:p>
    <w:p w14:paraId="62B409E9" w14:textId="5F795956" w:rsidR="00926C32" w:rsidRPr="00372065" w:rsidRDefault="00926C32" w:rsidP="66EFA04E">
      <w:pPr>
        <w:pStyle w:val="ListParagraph"/>
        <w:numPr>
          <w:ilvl w:val="3"/>
          <w:numId w:val="9"/>
        </w:numPr>
        <w:rPr>
          <w:rFonts w:ascii="Arial" w:hAnsi="Arial" w:cs="Arial"/>
          <w:color w:val="000000" w:themeColor="text1"/>
          <w:szCs w:val="24"/>
        </w:rPr>
      </w:pPr>
      <w:r w:rsidRPr="00372065">
        <w:rPr>
          <w:rFonts w:ascii="Arial" w:hAnsi="Arial" w:cs="Arial"/>
          <w:color w:val="000000" w:themeColor="text1"/>
          <w:szCs w:val="24"/>
        </w:rPr>
        <w:t xml:space="preserve">Respondent shall comply with </w:t>
      </w:r>
      <w:proofErr w:type="gramStart"/>
      <w:r w:rsidRPr="00372065">
        <w:rPr>
          <w:rFonts w:ascii="Arial" w:hAnsi="Arial" w:cs="Arial"/>
          <w:color w:val="000000" w:themeColor="text1"/>
          <w:szCs w:val="24"/>
        </w:rPr>
        <w:t>any and all</w:t>
      </w:r>
      <w:proofErr w:type="gramEnd"/>
      <w:r w:rsidRPr="00372065">
        <w:rPr>
          <w:rFonts w:ascii="Arial" w:hAnsi="Arial" w:cs="Arial"/>
          <w:color w:val="000000" w:themeColor="text1"/>
          <w:szCs w:val="24"/>
        </w:rPr>
        <w:t xml:space="preserve"> rules and regulations for federally funded equipment.  Please see RFP Attachment </w:t>
      </w:r>
      <w:r w:rsidR="000C5E59" w:rsidRPr="00372065">
        <w:rPr>
          <w:rFonts w:ascii="Arial" w:hAnsi="Arial" w:cs="Arial"/>
          <w:color w:val="000000" w:themeColor="text1"/>
          <w:szCs w:val="24"/>
        </w:rPr>
        <w:t>B</w:t>
      </w:r>
      <w:r w:rsidR="00E80D36" w:rsidRPr="00372065">
        <w:rPr>
          <w:rFonts w:ascii="Arial" w:hAnsi="Arial" w:cs="Arial"/>
          <w:color w:val="000000" w:themeColor="text1"/>
          <w:szCs w:val="24"/>
        </w:rPr>
        <w:t xml:space="preserve">: Sample </w:t>
      </w:r>
      <w:r w:rsidR="00821A52" w:rsidRPr="00372065">
        <w:rPr>
          <w:rFonts w:ascii="Arial" w:hAnsi="Arial" w:cs="Arial"/>
          <w:color w:val="000000" w:themeColor="text1"/>
          <w:szCs w:val="24"/>
        </w:rPr>
        <w:t>Addendum</w:t>
      </w:r>
      <w:r w:rsidRPr="00372065">
        <w:rPr>
          <w:rFonts w:ascii="Arial" w:hAnsi="Arial" w:cs="Arial"/>
          <w:color w:val="000000" w:themeColor="text1"/>
          <w:szCs w:val="24"/>
        </w:rPr>
        <w:t>,</w:t>
      </w:r>
      <w:r w:rsidR="00821A52" w:rsidRPr="00372065">
        <w:rPr>
          <w:rFonts w:ascii="Arial" w:hAnsi="Arial" w:cs="Arial"/>
          <w:color w:val="000000" w:themeColor="text1"/>
          <w:szCs w:val="24"/>
        </w:rPr>
        <w:t xml:space="preserve"> 2</w:t>
      </w:r>
      <w:r w:rsidR="0026658C" w:rsidRPr="00372065">
        <w:rPr>
          <w:rFonts w:ascii="Arial" w:hAnsi="Arial" w:cs="Arial"/>
          <w:color w:val="000000" w:themeColor="text1"/>
          <w:szCs w:val="24"/>
        </w:rPr>
        <w:t xml:space="preserve">. Duties of Contractor, </w:t>
      </w:r>
      <w:r w:rsidRPr="00372065">
        <w:rPr>
          <w:rFonts w:ascii="Arial" w:hAnsi="Arial" w:cs="Arial"/>
          <w:color w:val="000000" w:themeColor="text1"/>
          <w:szCs w:val="24"/>
        </w:rPr>
        <w:t xml:space="preserve">for additional details.  Please confirm your understanding and ability to comply with all requirements. </w:t>
      </w:r>
    </w:p>
    <w:tbl>
      <w:tblPr>
        <w:tblStyle w:val="TableGrid"/>
        <w:tblW w:w="0" w:type="auto"/>
        <w:tblInd w:w="1080" w:type="dxa"/>
        <w:tblLook w:val="04A0" w:firstRow="1" w:lastRow="0" w:firstColumn="1" w:lastColumn="0" w:noHBand="0" w:noVBand="1"/>
      </w:tblPr>
      <w:tblGrid>
        <w:gridCol w:w="8270"/>
      </w:tblGrid>
      <w:tr w:rsidR="000C3DB4" w:rsidRPr="00372065" w14:paraId="63FD7209" w14:textId="77777777" w:rsidTr="000C3DB4">
        <w:tc>
          <w:tcPr>
            <w:tcW w:w="9350" w:type="dxa"/>
            <w:shd w:val="clear" w:color="auto" w:fill="FFFF99"/>
          </w:tcPr>
          <w:p w14:paraId="552ABF65" w14:textId="41EA76DD" w:rsidR="000C3DB4" w:rsidRPr="00372065" w:rsidRDefault="001A762A" w:rsidP="003E061F">
            <w:pPr>
              <w:pStyle w:val="ListParagraph"/>
              <w:ind w:left="0"/>
              <w:rPr>
                <w:rFonts w:ascii="Arial" w:hAnsi="Arial" w:cs="Arial"/>
                <w:bCs/>
                <w:color w:val="000000" w:themeColor="text1"/>
                <w:szCs w:val="24"/>
              </w:rPr>
            </w:pPr>
            <w:r>
              <w:rPr>
                <w:rFonts w:ascii="Arial" w:hAnsi="Arial" w:cs="Arial"/>
                <w:bCs/>
                <w:color w:val="000000" w:themeColor="text1"/>
                <w:szCs w:val="24"/>
              </w:rPr>
              <w:t>Remi confirms its understanding and ability to comply with all requirements.</w:t>
            </w:r>
          </w:p>
        </w:tc>
      </w:tr>
    </w:tbl>
    <w:p w14:paraId="5A42D764" w14:textId="77777777" w:rsidR="003E061F" w:rsidRPr="00372065" w:rsidRDefault="003E061F" w:rsidP="003E061F">
      <w:pPr>
        <w:pStyle w:val="ListParagraph"/>
        <w:ind w:left="1080"/>
        <w:rPr>
          <w:rFonts w:ascii="Arial" w:hAnsi="Arial" w:cs="Arial"/>
          <w:bCs/>
          <w:color w:val="000000" w:themeColor="text1"/>
          <w:szCs w:val="24"/>
        </w:rPr>
      </w:pPr>
    </w:p>
    <w:p w14:paraId="290BE5B1" w14:textId="3117E357" w:rsidR="000546D6" w:rsidRPr="00372065" w:rsidRDefault="00B02E7C" w:rsidP="000546D6">
      <w:pPr>
        <w:pStyle w:val="ListParagraph"/>
        <w:widowControl/>
        <w:numPr>
          <w:ilvl w:val="2"/>
          <w:numId w:val="10"/>
        </w:numPr>
        <w:rPr>
          <w:rFonts w:ascii="Arial" w:hAnsi="Arial" w:cs="Arial"/>
          <w:b/>
          <w:color w:val="000000" w:themeColor="text1"/>
          <w:szCs w:val="24"/>
        </w:rPr>
      </w:pPr>
      <w:r w:rsidRPr="00372065">
        <w:rPr>
          <w:rFonts w:ascii="Arial" w:hAnsi="Arial" w:cs="Arial"/>
          <w:b/>
          <w:color w:val="000000" w:themeColor="text1"/>
          <w:szCs w:val="24"/>
        </w:rPr>
        <w:t>Customer Service</w:t>
      </w:r>
    </w:p>
    <w:p w14:paraId="7C79440A" w14:textId="77777777" w:rsidR="00585B46" w:rsidRPr="00372065" w:rsidRDefault="00585B46" w:rsidP="00585B46">
      <w:pPr>
        <w:pStyle w:val="ListParagraph"/>
        <w:widowControl/>
        <w:rPr>
          <w:rFonts w:ascii="Arial" w:hAnsi="Arial" w:cs="Arial"/>
          <w:b/>
          <w:color w:val="000000" w:themeColor="text1"/>
          <w:szCs w:val="24"/>
        </w:rPr>
      </w:pPr>
    </w:p>
    <w:p w14:paraId="5E0BB146" w14:textId="1DB02743" w:rsidR="00C812A0" w:rsidRPr="00372065" w:rsidRDefault="00926C32" w:rsidP="000546D6">
      <w:pPr>
        <w:pStyle w:val="ListParagraph"/>
        <w:widowControl/>
        <w:numPr>
          <w:ilvl w:val="3"/>
          <w:numId w:val="10"/>
        </w:numPr>
        <w:rPr>
          <w:rFonts w:ascii="Arial" w:hAnsi="Arial" w:cs="Arial"/>
          <w:b/>
          <w:color w:val="000000" w:themeColor="text1"/>
          <w:szCs w:val="24"/>
        </w:rPr>
      </w:pPr>
      <w:r w:rsidRPr="00372065">
        <w:rPr>
          <w:rFonts w:ascii="Arial" w:hAnsi="Arial" w:cs="Arial"/>
          <w:color w:val="000000" w:themeColor="text1"/>
          <w:szCs w:val="24"/>
        </w:rPr>
        <w:t xml:space="preserve">Please confirm your ability to meet or exceed the customer service requirements outlined in RFP Section 1.4.3.  Please detail your operating hours and all available communication methods. </w:t>
      </w:r>
    </w:p>
    <w:tbl>
      <w:tblPr>
        <w:tblStyle w:val="TableGrid"/>
        <w:tblW w:w="0" w:type="auto"/>
        <w:tblInd w:w="1080" w:type="dxa"/>
        <w:tblLook w:val="04A0" w:firstRow="1" w:lastRow="0" w:firstColumn="1" w:lastColumn="0" w:noHBand="0" w:noVBand="1"/>
      </w:tblPr>
      <w:tblGrid>
        <w:gridCol w:w="8270"/>
      </w:tblGrid>
      <w:tr w:rsidR="000C3DB4" w:rsidRPr="00372065" w14:paraId="57EBE37C" w14:textId="77777777" w:rsidTr="000C3DB4">
        <w:tc>
          <w:tcPr>
            <w:tcW w:w="9350" w:type="dxa"/>
            <w:shd w:val="clear" w:color="auto" w:fill="FFFF99"/>
          </w:tcPr>
          <w:p w14:paraId="5952C8BD" w14:textId="2E1F8E75" w:rsidR="000C3DB4" w:rsidRPr="009C71FA" w:rsidRDefault="009C71FA" w:rsidP="00D51A92">
            <w:pPr>
              <w:pStyle w:val="ListParagraph"/>
              <w:widowControl/>
              <w:ind w:left="0"/>
              <w:rPr>
                <w:rFonts w:ascii="Arial" w:hAnsi="Arial" w:cs="Arial"/>
                <w:bCs/>
                <w:color w:val="000000" w:themeColor="text1"/>
                <w:szCs w:val="24"/>
              </w:rPr>
            </w:pPr>
            <w:r w:rsidRPr="009C71FA">
              <w:rPr>
                <w:rFonts w:ascii="Arial" w:hAnsi="Arial" w:cs="Arial"/>
                <w:bCs/>
                <w:color w:val="000000" w:themeColor="text1"/>
                <w:szCs w:val="24"/>
              </w:rPr>
              <w:t xml:space="preserve">Remi has a dedicated Customer Service </w:t>
            </w:r>
            <w:r w:rsidR="00784086">
              <w:rPr>
                <w:rFonts w:ascii="Arial" w:hAnsi="Arial" w:cs="Arial"/>
                <w:bCs/>
                <w:color w:val="000000" w:themeColor="text1"/>
                <w:szCs w:val="24"/>
              </w:rPr>
              <w:t>Department</w:t>
            </w:r>
            <w:r w:rsidRPr="009C71FA">
              <w:rPr>
                <w:rFonts w:ascii="Arial" w:hAnsi="Arial" w:cs="Arial"/>
                <w:bCs/>
                <w:color w:val="000000" w:themeColor="text1"/>
                <w:szCs w:val="24"/>
              </w:rPr>
              <w:t xml:space="preserve"> available Monday-Friday, 8:00am – 5:00pm EST</w:t>
            </w:r>
            <w:r w:rsidR="001B0356">
              <w:rPr>
                <w:rFonts w:ascii="Arial" w:hAnsi="Arial" w:cs="Arial"/>
                <w:bCs/>
                <w:color w:val="000000" w:themeColor="text1"/>
                <w:szCs w:val="24"/>
              </w:rPr>
              <w:t xml:space="preserve"> available by phone (888-728-2151), fax (866-518-7847) and email (</w:t>
            </w:r>
            <w:r w:rsidR="001B0356" w:rsidRPr="001B0356">
              <w:rPr>
                <w:rFonts w:ascii="Arial" w:hAnsi="Arial" w:cs="Arial"/>
                <w:bCs/>
                <w:color w:val="000000" w:themeColor="text1"/>
                <w:szCs w:val="24"/>
              </w:rPr>
              <w:t>customerservice@theremigroup.com</w:t>
            </w:r>
            <w:r w:rsidR="001B0356">
              <w:rPr>
                <w:rFonts w:ascii="Arial" w:hAnsi="Arial" w:cs="Arial"/>
                <w:bCs/>
                <w:color w:val="000000" w:themeColor="text1"/>
                <w:szCs w:val="24"/>
              </w:rPr>
              <w:t xml:space="preserve">).  </w:t>
            </w:r>
            <w:r w:rsidR="00784086">
              <w:rPr>
                <w:rFonts w:ascii="Arial" w:hAnsi="Arial" w:cs="Arial"/>
                <w:bCs/>
                <w:color w:val="000000" w:themeColor="text1"/>
                <w:szCs w:val="24"/>
              </w:rPr>
              <w:t>Our Customer Service Department consists of a team available to</w:t>
            </w:r>
            <w:r w:rsidR="001B0356">
              <w:rPr>
                <w:rFonts w:ascii="Arial" w:hAnsi="Arial" w:cs="Arial"/>
                <w:bCs/>
                <w:color w:val="000000" w:themeColor="text1"/>
                <w:szCs w:val="24"/>
              </w:rPr>
              <w:t xml:space="preserve"> ensure questions, problems, and administrative requests are handled promptly.   </w:t>
            </w:r>
          </w:p>
        </w:tc>
      </w:tr>
    </w:tbl>
    <w:p w14:paraId="09DEF329" w14:textId="77777777" w:rsidR="00D51A92" w:rsidRPr="00372065" w:rsidRDefault="00D51A92" w:rsidP="00D51A92">
      <w:pPr>
        <w:pStyle w:val="ListParagraph"/>
        <w:widowControl/>
        <w:ind w:left="1080"/>
        <w:rPr>
          <w:rFonts w:ascii="Arial" w:hAnsi="Arial" w:cs="Arial"/>
          <w:b/>
          <w:color w:val="000000" w:themeColor="text1"/>
          <w:szCs w:val="24"/>
        </w:rPr>
      </w:pPr>
    </w:p>
    <w:p w14:paraId="72695FCA" w14:textId="77777777" w:rsidR="00D51A92" w:rsidRPr="00372065" w:rsidRDefault="00D51A92" w:rsidP="00D51A92">
      <w:pPr>
        <w:pStyle w:val="ListParagraph"/>
        <w:numPr>
          <w:ilvl w:val="3"/>
          <w:numId w:val="10"/>
        </w:numPr>
        <w:rPr>
          <w:rFonts w:ascii="Arial" w:hAnsi="Arial" w:cs="Arial"/>
          <w:bCs/>
          <w:color w:val="000000" w:themeColor="text1"/>
          <w:szCs w:val="24"/>
        </w:rPr>
      </w:pPr>
      <w:r w:rsidRPr="00372065">
        <w:rPr>
          <w:rFonts w:ascii="Arial" w:hAnsi="Arial" w:cs="Arial"/>
          <w:bCs/>
          <w:color w:val="000000" w:themeColor="text1"/>
          <w:szCs w:val="24"/>
        </w:rPr>
        <w:t xml:space="preserve">Please describe in detail your company’s proposed account management team structure including names, contact information, and resumes where possible, and services each individual or group will perform.  </w:t>
      </w:r>
    </w:p>
    <w:tbl>
      <w:tblPr>
        <w:tblStyle w:val="TableGrid"/>
        <w:tblW w:w="0" w:type="auto"/>
        <w:tblInd w:w="1080" w:type="dxa"/>
        <w:tblLook w:val="04A0" w:firstRow="1" w:lastRow="0" w:firstColumn="1" w:lastColumn="0" w:noHBand="0" w:noVBand="1"/>
      </w:tblPr>
      <w:tblGrid>
        <w:gridCol w:w="8270"/>
      </w:tblGrid>
      <w:tr w:rsidR="000C3DB4" w:rsidRPr="00372065" w14:paraId="718D48C3" w14:textId="77777777" w:rsidTr="000C3DB4">
        <w:tc>
          <w:tcPr>
            <w:tcW w:w="9350" w:type="dxa"/>
            <w:shd w:val="clear" w:color="auto" w:fill="FFFF99"/>
          </w:tcPr>
          <w:p w14:paraId="0BB184CE" w14:textId="3B83009D" w:rsidR="000C3DB4" w:rsidRDefault="00663C34" w:rsidP="00D51A92">
            <w:pPr>
              <w:pStyle w:val="ListParagraph"/>
              <w:widowControl/>
              <w:ind w:left="0"/>
              <w:rPr>
                <w:rFonts w:ascii="Arial" w:hAnsi="Arial" w:cs="Arial"/>
                <w:bCs/>
                <w:color w:val="000000" w:themeColor="text1"/>
                <w:szCs w:val="24"/>
              </w:rPr>
            </w:pPr>
            <w:r w:rsidRPr="00663C34">
              <w:rPr>
                <w:rFonts w:ascii="Arial" w:hAnsi="Arial" w:cs="Arial"/>
                <w:bCs/>
                <w:color w:val="000000" w:themeColor="text1"/>
                <w:szCs w:val="24"/>
              </w:rPr>
              <w:t xml:space="preserve">Remi has a dedicated </w:t>
            </w:r>
            <w:r>
              <w:rPr>
                <w:rFonts w:ascii="Arial" w:hAnsi="Arial" w:cs="Arial"/>
                <w:bCs/>
                <w:color w:val="000000" w:themeColor="text1"/>
                <w:szCs w:val="24"/>
              </w:rPr>
              <w:t xml:space="preserve">Government and Account Management </w:t>
            </w:r>
            <w:r w:rsidR="007B432C">
              <w:rPr>
                <w:rFonts w:ascii="Arial" w:hAnsi="Arial" w:cs="Arial"/>
                <w:bCs/>
                <w:color w:val="000000" w:themeColor="text1"/>
                <w:szCs w:val="24"/>
              </w:rPr>
              <w:t>T</w:t>
            </w:r>
            <w:r>
              <w:rPr>
                <w:rFonts w:ascii="Arial" w:hAnsi="Arial" w:cs="Arial"/>
                <w:bCs/>
                <w:color w:val="000000" w:themeColor="text1"/>
                <w:szCs w:val="24"/>
              </w:rPr>
              <w:t>eam, specializing in the support and development of our statewide programs.</w:t>
            </w:r>
            <w:r w:rsidR="007B432C">
              <w:rPr>
                <w:rFonts w:ascii="Arial" w:hAnsi="Arial" w:cs="Arial"/>
                <w:bCs/>
                <w:color w:val="000000" w:themeColor="text1"/>
                <w:szCs w:val="24"/>
              </w:rPr>
              <w:t xml:space="preserve">  This Team handles developing the EMMP with current customers as well as outreach to </w:t>
            </w:r>
            <w:r w:rsidR="00BD5785">
              <w:rPr>
                <w:rFonts w:ascii="Arial" w:hAnsi="Arial" w:cs="Arial"/>
                <w:bCs/>
                <w:color w:val="000000" w:themeColor="text1"/>
                <w:szCs w:val="24"/>
              </w:rPr>
              <w:t xml:space="preserve">educate </w:t>
            </w:r>
            <w:r w:rsidR="007B432C">
              <w:rPr>
                <w:rFonts w:ascii="Arial" w:hAnsi="Arial" w:cs="Arial"/>
                <w:bCs/>
                <w:color w:val="000000" w:themeColor="text1"/>
                <w:szCs w:val="24"/>
              </w:rPr>
              <w:t>potential customers</w:t>
            </w:r>
            <w:r w:rsidR="00BD5785">
              <w:rPr>
                <w:rFonts w:ascii="Arial" w:hAnsi="Arial" w:cs="Arial"/>
                <w:bCs/>
                <w:color w:val="000000" w:themeColor="text1"/>
                <w:szCs w:val="24"/>
              </w:rPr>
              <w:t xml:space="preserve"> regarding the EMMP and its benefits</w:t>
            </w:r>
            <w:r w:rsidR="007B432C">
              <w:rPr>
                <w:rFonts w:ascii="Arial" w:hAnsi="Arial" w:cs="Arial"/>
                <w:bCs/>
                <w:color w:val="000000" w:themeColor="text1"/>
                <w:szCs w:val="24"/>
              </w:rPr>
              <w:t>.  They are tasked directly with increasing program participation, resulting in i</w:t>
            </w:r>
            <w:r w:rsidR="00BD5785">
              <w:rPr>
                <w:rFonts w:ascii="Arial" w:hAnsi="Arial" w:cs="Arial"/>
                <w:bCs/>
                <w:color w:val="000000" w:themeColor="text1"/>
                <w:szCs w:val="24"/>
              </w:rPr>
              <w:t>mmediate</w:t>
            </w:r>
            <w:r w:rsidR="007B432C">
              <w:rPr>
                <w:rFonts w:ascii="Arial" w:hAnsi="Arial" w:cs="Arial"/>
                <w:bCs/>
                <w:color w:val="000000" w:themeColor="text1"/>
                <w:szCs w:val="24"/>
              </w:rPr>
              <w:t xml:space="preserve"> savings to our government customers.</w:t>
            </w:r>
          </w:p>
          <w:p w14:paraId="08AADE61" w14:textId="1E21E99C" w:rsidR="007B432C" w:rsidRDefault="007B432C" w:rsidP="00D51A92">
            <w:pPr>
              <w:pStyle w:val="ListParagraph"/>
              <w:widowControl/>
              <w:ind w:left="0"/>
              <w:rPr>
                <w:rFonts w:ascii="Arial" w:hAnsi="Arial" w:cs="Arial"/>
                <w:bCs/>
                <w:color w:val="000000" w:themeColor="text1"/>
                <w:szCs w:val="24"/>
              </w:rPr>
            </w:pPr>
          </w:p>
          <w:p w14:paraId="160BCC42" w14:textId="38EDABA1" w:rsidR="007B432C" w:rsidRDefault="007B432C"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Remi’s Customer Service </w:t>
            </w:r>
            <w:r w:rsidR="00654BC0">
              <w:rPr>
                <w:rFonts w:ascii="Arial" w:hAnsi="Arial" w:cs="Arial"/>
                <w:bCs/>
                <w:color w:val="000000" w:themeColor="text1"/>
                <w:szCs w:val="24"/>
              </w:rPr>
              <w:t xml:space="preserve">and Account Services Departments </w:t>
            </w:r>
            <w:r>
              <w:rPr>
                <w:rFonts w:ascii="Arial" w:hAnsi="Arial" w:cs="Arial"/>
                <w:bCs/>
                <w:color w:val="000000" w:themeColor="text1"/>
                <w:szCs w:val="24"/>
              </w:rPr>
              <w:t xml:space="preserve">support existing customers with questions, issues, </w:t>
            </w:r>
            <w:r w:rsidR="003C7D54">
              <w:rPr>
                <w:rFonts w:ascii="Arial" w:hAnsi="Arial" w:cs="Arial"/>
                <w:bCs/>
                <w:color w:val="000000" w:themeColor="text1"/>
                <w:szCs w:val="24"/>
              </w:rPr>
              <w:t xml:space="preserve">change requests, and agreement renewals.  Outside of service requests handled by our Dispatch Service Center, </w:t>
            </w:r>
            <w:r w:rsidR="00654BC0">
              <w:rPr>
                <w:rFonts w:ascii="Arial" w:hAnsi="Arial" w:cs="Arial"/>
                <w:bCs/>
                <w:color w:val="000000" w:themeColor="text1"/>
                <w:szCs w:val="24"/>
              </w:rPr>
              <w:t>Customer Service</w:t>
            </w:r>
            <w:r w:rsidR="003C7D54">
              <w:rPr>
                <w:rFonts w:ascii="Arial" w:hAnsi="Arial" w:cs="Arial"/>
                <w:bCs/>
                <w:color w:val="000000" w:themeColor="text1"/>
                <w:szCs w:val="24"/>
              </w:rPr>
              <w:t xml:space="preserve"> provide</w:t>
            </w:r>
            <w:r w:rsidR="00654BC0">
              <w:rPr>
                <w:rFonts w:ascii="Arial" w:hAnsi="Arial" w:cs="Arial"/>
                <w:bCs/>
                <w:color w:val="000000" w:themeColor="text1"/>
                <w:szCs w:val="24"/>
              </w:rPr>
              <w:t>s</w:t>
            </w:r>
            <w:r w:rsidR="003C7D54">
              <w:rPr>
                <w:rFonts w:ascii="Arial" w:hAnsi="Arial" w:cs="Arial"/>
                <w:bCs/>
                <w:color w:val="000000" w:themeColor="text1"/>
                <w:szCs w:val="24"/>
              </w:rPr>
              <w:t xml:space="preserve"> an easy method of communication for our customers regarding the program</w:t>
            </w:r>
            <w:r w:rsidR="00654BC0">
              <w:rPr>
                <w:rFonts w:ascii="Arial" w:hAnsi="Arial" w:cs="Arial"/>
                <w:bCs/>
                <w:color w:val="000000" w:themeColor="text1"/>
                <w:szCs w:val="24"/>
              </w:rPr>
              <w:t xml:space="preserve"> </w:t>
            </w:r>
            <w:r w:rsidR="00654BC0">
              <w:rPr>
                <w:rFonts w:ascii="Arial" w:hAnsi="Arial" w:cs="Arial"/>
                <w:bCs/>
                <w:color w:val="000000" w:themeColor="text1"/>
                <w:szCs w:val="24"/>
              </w:rPr>
              <w:lastRenderedPageBreak/>
              <w:t>(</w:t>
            </w:r>
            <w:hyperlink r:id="rId9" w:history="1">
              <w:r w:rsidR="00654BC0" w:rsidRPr="009D0164">
                <w:rPr>
                  <w:rStyle w:val="Hyperlink"/>
                  <w:rFonts w:ascii="Arial" w:hAnsi="Arial" w:cs="Arial"/>
                  <w:bCs/>
                  <w:szCs w:val="24"/>
                </w:rPr>
                <w:t>customerservice@theremigroup.com</w:t>
              </w:r>
            </w:hyperlink>
            <w:r w:rsidR="00654BC0">
              <w:rPr>
                <w:rFonts w:ascii="Arial" w:hAnsi="Arial" w:cs="Arial"/>
                <w:bCs/>
                <w:color w:val="000000" w:themeColor="text1"/>
                <w:szCs w:val="24"/>
              </w:rPr>
              <w:t>; 888-728-2151)</w:t>
            </w:r>
            <w:r w:rsidR="003C7D54">
              <w:rPr>
                <w:rFonts w:ascii="Arial" w:hAnsi="Arial" w:cs="Arial"/>
                <w:bCs/>
                <w:color w:val="000000" w:themeColor="text1"/>
                <w:szCs w:val="24"/>
              </w:rPr>
              <w:t>.  They also coordinate agreement renewal outreach and provide information to our Account Services Department for customer updates</w:t>
            </w:r>
            <w:r w:rsidR="00BD5785">
              <w:rPr>
                <w:rFonts w:ascii="Arial" w:hAnsi="Arial" w:cs="Arial"/>
                <w:bCs/>
                <w:color w:val="000000" w:themeColor="text1"/>
                <w:szCs w:val="24"/>
              </w:rPr>
              <w:t xml:space="preserve"> </w:t>
            </w:r>
            <w:r w:rsidR="003C7D54">
              <w:rPr>
                <w:rFonts w:ascii="Arial" w:hAnsi="Arial" w:cs="Arial"/>
                <w:bCs/>
                <w:color w:val="000000" w:themeColor="text1"/>
                <w:szCs w:val="24"/>
              </w:rPr>
              <w:t>in Remi’s system.</w:t>
            </w:r>
            <w:r w:rsidR="00654BC0">
              <w:rPr>
                <w:rFonts w:ascii="Arial" w:hAnsi="Arial" w:cs="Arial"/>
                <w:bCs/>
                <w:color w:val="000000" w:themeColor="text1"/>
                <w:szCs w:val="24"/>
              </w:rPr>
              <w:t xml:space="preserve">  The Account Services Department issues new and renewal agreements based on customer provided Purchase Orders or other information for their agreement.</w:t>
            </w:r>
            <w:r w:rsidR="003C7D54">
              <w:rPr>
                <w:rFonts w:ascii="Arial" w:hAnsi="Arial" w:cs="Arial"/>
                <w:bCs/>
                <w:color w:val="000000" w:themeColor="text1"/>
                <w:szCs w:val="24"/>
              </w:rPr>
              <w:t xml:space="preserve"> </w:t>
            </w:r>
          </w:p>
          <w:p w14:paraId="2D1F5DB3" w14:textId="77777777" w:rsidR="00663C34" w:rsidRDefault="00663C34" w:rsidP="00D51A92">
            <w:pPr>
              <w:pStyle w:val="ListParagraph"/>
              <w:widowControl/>
              <w:ind w:left="0"/>
              <w:rPr>
                <w:rFonts w:ascii="Arial" w:hAnsi="Arial" w:cs="Arial"/>
                <w:bCs/>
                <w:color w:val="000000" w:themeColor="text1"/>
                <w:szCs w:val="24"/>
              </w:rPr>
            </w:pPr>
          </w:p>
          <w:p w14:paraId="7A1AC5C1" w14:textId="77777777" w:rsidR="00663C34" w:rsidRDefault="00663C34" w:rsidP="00D51A92">
            <w:pPr>
              <w:pStyle w:val="ListParagraph"/>
              <w:widowControl/>
              <w:ind w:left="0"/>
              <w:rPr>
                <w:rFonts w:ascii="Arial" w:hAnsi="Arial" w:cs="Arial"/>
                <w:b/>
                <w:color w:val="000000" w:themeColor="text1"/>
                <w:szCs w:val="24"/>
              </w:rPr>
            </w:pPr>
            <w:r w:rsidRPr="00663C34">
              <w:rPr>
                <w:rFonts w:ascii="Arial" w:hAnsi="Arial" w:cs="Arial"/>
                <w:b/>
                <w:color w:val="000000" w:themeColor="text1"/>
                <w:szCs w:val="24"/>
              </w:rPr>
              <w:t>Taylor Baker, Director of Government &amp; Account Management</w:t>
            </w:r>
          </w:p>
          <w:p w14:paraId="3D879C1B" w14:textId="61F8888B" w:rsidR="00663C34" w:rsidRDefault="00663C34"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Taylor oversees Remi’s non-federal government programs.  Her knowledge working with government customers coupled with her experience at Remi are a </w:t>
            </w:r>
            <w:r w:rsidR="00654BC0">
              <w:rPr>
                <w:rFonts w:ascii="Arial" w:hAnsi="Arial" w:cs="Arial"/>
                <w:bCs/>
                <w:color w:val="000000" w:themeColor="text1"/>
                <w:szCs w:val="24"/>
              </w:rPr>
              <w:t xml:space="preserve">significant </w:t>
            </w:r>
            <w:r w:rsidR="003F11A2">
              <w:rPr>
                <w:rFonts w:ascii="Arial" w:hAnsi="Arial" w:cs="Arial"/>
                <w:bCs/>
                <w:color w:val="000000" w:themeColor="text1"/>
                <w:szCs w:val="24"/>
              </w:rPr>
              <w:t>benefit to the government market segment.  Taylor has been with Remi for 13 years, in roles including Marketing Representative, Account Manager</w:t>
            </w:r>
            <w:r w:rsidR="00654BC0">
              <w:rPr>
                <w:rFonts w:ascii="Arial" w:hAnsi="Arial" w:cs="Arial"/>
                <w:bCs/>
                <w:color w:val="000000" w:themeColor="text1"/>
                <w:szCs w:val="24"/>
              </w:rPr>
              <w:t>,</w:t>
            </w:r>
            <w:r w:rsidR="003F11A2">
              <w:rPr>
                <w:rFonts w:ascii="Arial" w:hAnsi="Arial" w:cs="Arial"/>
                <w:bCs/>
                <w:color w:val="000000" w:themeColor="text1"/>
                <w:szCs w:val="24"/>
              </w:rPr>
              <w:t xml:space="preserve"> and National Strategic Account Manager.  </w:t>
            </w:r>
            <w:r w:rsidR="007B432C">
              <w:rPr>
                <w:rFonts w:ascii="Arial" w:hAnsi="Arial" w:cs="Arial"/>
                <w:bCs/>
                <w:color w:val="000000" w:themeColor="text1"/>
                <w:szCs w:val="24"/>
              </w:rPr>
              <w:t xml:space="preserve">She has managed some of Remi’s largest strategic accounts and is attentive to the needs of our customers.  </w:t>
            </w:r>
            <w:r w:rsidR="003F11A2">
              <w:rPr>
                <w:rFonts w:ascii="Arial" w:hAnsi="Arial" w:cs="Arial"/>
                <w:bCs/>
                <w:color w:val="000000" w:themeColor="text1"/>
                <w:szCs w:val="24"/>
              </w:rPr>
              <w:t xml:space="preserve">Taylor attends business reviews as requested and required by our statewide programs, is familiar with contractual requirements, </w:t>
            </w:r>
            <w:r w:rsidR="00C25A86">
              <w:rPr>
                <w:rFonts w:ascii="Arial" w:hAnsi="Arial" w:cs="Arial"/>
                <w:bCs/>
                <w:color w:val="000000" w:themeColor="text1"/>
                <w:szCs w:val="24"/>
              </w:rPr>
              <w:t xml:space="preserve">promotes growth and utilization of Remi’s statewide EMMPs, </w:t>
            </w:r>
            <w:r w:rsidR="003F11A2">
              <w:rPr>
                <w:rFonts w:ascii="Arial" w:hAnsi="Arial" w:cs="Arial"/>
                <w:bCs/>
                <w:color w:val="000000" w:themeColor="text1"/>
                <w:szCs w:val="24"/>
              </w:rPr>
              <w:t>and oversees any issues presented to her team.</w:t>
            </w:r>
          </w:p>
          <w:p w14:paraId="4330581B" w14:textId="30B0E897" w:rsidR="007B432C" w:rsidRDefault="007B432C" w:rsidP="00D51A92">
            <w:pPr>
              <w:pStyle w:val="ListParagraph"/>
              <w:widowControl/>
              <w:ind w:left="0"/>
              <w:rPr>
                <w:rFonts w:ascii="Arial" w:hAnsi="Arial" w:cs="Arial"/>
                <w:bCs/>
                <w:color w:val="000000" w:themeColor="text1"/>
                <w:szCs w:val="24"/>
              </w:rPr>
            </w:pPr>
          </w:p>
          <w:p w14:paraId="0DD7A819" w14:textId="3A90E4B2" w:rsidR="007B432C" w:rsidRDefault="007B432C"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Phone:  704-840-1032</w:t>
            </w:r>
          </w:p>
          <w:p w14:paraId="63A25362" w14:textId="6E7159BC" w:rsidR="007B432C" w:rsidRDefault="007B432C"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Email:  </w:t>
            </w:r>
            <w:hyperlink r:id="rId10" w:history="1">
              <w:r w:rsidRPr="009D0164">
                <w:rPr>
                  <w:rStyle w:val="Hyperlink"/>
                  <w:rFonts w:ascii="Arial" w:hAnsi="Arial" w:cs="Arial"/>
                  <w:bCs/>
                  <w:szCs w:val="24"/>
                </w:rPr>
                <w:t>Taylor.Baker@theremigroup.com</w:t>
              </w:r>
            </w:hyperlink>
          </w:p>
          <w:p w14:paraId="5C0D8765" w14:textId="71D14D19" w:rsidR="007B432C" w:rsidRDefault="007B432C" w:rsidP="00D51A92">
            <w:pPr>
              <w:pStyle w:val="ListParagraph"/>
              <w:widowControl/>
              <w:ind w:left="0"/>
              <w:rPr>
                <w:rFonts w:ascii="Arial" w:hAnsi="Arial" w:cs="Arial"/>
                <w:bCs/>
                <w:color w:val="000000" w:themeColor="text1"/>
                <w:szCs w:val="24"/>
              </w:rPr>
            </w:pPr>
          </w:p>
          <w:p w14:paraId="0587A5C8" w14:textId="57B59C40" w:rsidR="007B432C" w:rsidRDefault="007B432C" w:rsidP="00D51A92">
            <w:pPr>
              <w:pStyle w:val="ListParagraph"/>
              <w:widowControl/>
              <w:ind w:left="0"/>
              <w:rPr>
                <w:rFonts w:ascii="Arial" w:hAnsi="Arial" w:cs="Arial"/>
                <w:b/>
                <w:color w:val="000000" w:themeColor="text1"/>
                <w:szCs w:val="24"/>
              </w:rPr>
            </w:pPr>
            <w:r w:rsidRPr="007B432C">
              <w:rPr>
                <w:rFonts w:ascii="Arial" w:hAnsi="Arial" w:cs="Arial"/>
                <w:b/>
                <w:color w:val="000000" w:themeColor="text1"/>
                <w:szCs w:val="24"/>
              </w:rPr>
              <w:t>Taylor Polk, Customer Service Manager</w:t>
            </w:r>
          </w:p>
          <w:p w14:paraId="7E3F33F5" w14:textId="05178651" w:rsidR="00654BC0" w:rsidRDefault="003C7D54"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Taylor manages Remi’s Customer Service </w:t>
            </w:r>
            <w:r w:rsidR="00654BC0">
              <w:rPr>
                <w:rFonts w:ascii="Arial" w:hAnsi="Arial" w:cs="Arial"/>
                <w:bCs/>
                <w:color w:val="000000" w:themeColor="text1"/>
                <w:szCs w:val="24"/>
              </w:rPr>
              <w:t>and Account Services Departments</w:t>
            </w:r>
            <w:r>
              <w:rPr>
                <w:rFonts w:ascii="Arial" w:hAnsi="Arial" w:cs="Arial"/>
                <w:bCs/>
                <w:color w:val="000000" w:themeColor="text1"/>
                <w:szCs w:val="24"/>
              </w:rPr>
              <w:t xml:space="preserve"> and oversees </w:t>
            </w:r>
            <w:r w:rsidR="008E51DD">
              <w:rPr>
                <w:rFonts w:ascii="Arial" w:hAnsi="Arial" w:cs="Arial"/>
                <w:bCs/>
                <w:color w:val="000000" w:themeColor="text1"/>
                <w:szCs w:val="24"/>
              </w:rPr>
              <w:t xml:space="preserve">requests which are not standard for her </w:t>
            </w:r>
            <w:r w:rsidR="00654BC0">
              <w:rPr>
                <w:rFonts w:ascii="Arial" w:hAnsi="Arial" w:cs="Arial"/>
                <w:bCs/>
                <w:color w:val="000000" w:themeColor="text1"/>
                <w:szCs w:val="24"/>
              </w:rPr>
              <w:t xml:space="preserve">departments </w:t>
            </w:r>
            <w:r w:rsidR="008E51DD">
              <w:rPr>
                <w:rFonts w:ascii="Arial" w:hAnsi="Arial" w:cs="Arial"/>
                <w:bCs/>
                <w:color w:val="000000" w:themeColor="text1"/>
                <w:szCs w:val="24"/>
              </w:rPr>
              <w:t xml:space="preserve">or present an issue which needs a prompt resolution.  She has been with Remi for more than 11 years, with most of her experience as Remi’s General Manager of Service Delivery.  Due to her previous involvement managing the Dispatch Service Center, Taylor understands how to </w:t>
            </w:r>
            <w:r w:rsidR="00654BC0">
              <w:rPr>
                <w:rFonts w:ascii="Arial" w:hAnsi="Arial" w:cs="Arial"/>
                <w:bCs/>
                <w:color w:val="000000" w:themeColor="text1"/>
                <w:szCs w:val="24"/>
              </w:rPr>
              <w:t>prioritize</w:t>
            </w:r>
            <w:r w:rsidR="008E51DD">
              <w:rPr>
                <w:rFonts w:ascii="Arial" w:hAnsi="Arial" w:cs="Arial"/>
                <w:bCs/>
                <w:color w:val="000000" w:themeColor="text1"/>
                <w:szCs w:val="24"/>
              </w:rPr>
              <w:t xml:space="preserve"> numerous tasks and the importance of providing attentiveness to Remi’s customers.</w:t>
            </w:r>
          </w:p>
          <w:p w14:paraId="2FEB07BA" w14:textId="77777777" w:rsidR="00654BC0" w:rsidRDefault="00654BC0" w:rsidP="00D51A92">
            <w:pPr>
              <w:pStyle w:val="ListParagraph"/>
              <w:widowControl/>
              <w:ind w:left="0"/>
              <w:rPr>
                <w:rFonts w:ascii="Arial" w:hAnsi="Arial" w:cs="Arial"/>
                <w:bCs/>
                <w:color w:val="000000" w:themeColor="text1"/>
                <w:szCs w:val="24"/>
              </w:rPr>
            </w:pPr>
          </w:p>
          <w:p w14:paraId="19C5AB7B" w14:textId="28D8E448" w:rsidR="00654BC0" w:rsidRDefault="00654BC0"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Phone:  704-602-0859</w:t>
            </w:r>
          </w:p>
          <w:p w14:paraId="6D382BD9" w14:textId="032EDE57" w:rsidR="003C7D54" w:rsidRPr="003C7D54" w:rsidRDefault="00654BC0" w:rsidP="00D51A92">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Email:  </w:t>
            </w:r>
            <w:hyperlink r:id="rId11" w:history="1">
              <w:r w:rsidRPr="009D0164">
                <w:rPr>
                  <w:rStyle w:val="Hyperlink"/>
                  <w:rFonts w:ascii="Arial" w:hAnsi="Arial" w:cs="Arial"/>
                  <w:bCs/>
                  <w:szCs w:val="24"/>
                </w:rPr>
                <w:t>Taylor.Polk@theremigroup.com</w:t>
              </w:r>
            </w:hyperlink>
          </w:p>
          <w:p w14:paraId="3A5BDF2B" w14:textId="094880F3" w:rsidR="003F11A2" w:rsidRPr="00663C34" w:rsidRDefault="003F11A2" w:rsidP="00D51A92">
            <w:pPr>
              <w:pStyle w:val="ListParagraph"/>
              <w:widowControl/>
              <w:ind w:left="0"/>
              <w:rPr>
                <w:rFonts w:ascii="Arial" w:hAnsi="Arial" w:cs="Arial"/>
                <w:bCs/>
                <w:color w:val="000000" w:themeColor="text1"/>
                <w:szCs w:val="24"/>
              </w:rPr>
            </w:pPr>
          </w:p>
        </w:tc>
      </w:tr>
    </w:tbl>
    <w:p w14:paraId="0DD708DF" w14:textId="77777777" w:rsidR="00D51A92" w:rsidRPr="00372065" w:rsidRDefault="00D51A92" w:rsidP="00D51A92">
      <w:pPr>
        <w:pStyle w:val="ListParagraph"/>
        <w:widowControl/>
        <w:ind w:left="1080"/>
        <w:rPr>
          <w:rFonts w:ascii="Arial" w:hAnsi="Arial" w:cs="Arial"/>
          <w:b/>
          <w:color w:val="000000" w:themeColor="text1"/>
          <w:szCs w:val="24"/>
        </w:rPr>
      </w:pPr>
    </w:p>
    <w:p w14:paraId="79BE9D9C" w14:textId="6459E46C" w:rsidR="00D51A92" w:rsidRPr="00372065" w:rsidRDefault="00D51A92" w:rsidP="66EFA04E">
      <w:pPr>
        <w:pStyle w:val="ListParagraph"/>
        <w:widowControl/>
        <w:numPr>
          <w:ilvl w:val="3"/>
          <w:numId w:val="10"/>
        </w:numPr>
        <w:rPr>
          <w:rFonts w:ascii="Arial" w:hAnsi="Arial" w:cs="Arial"/>
          <w:color w:val="000000" w:themeColor="text1"/>
          <w:szCs w:val="24"/>
        </w:rPr>
      </w:pPr>
      <w:r w:rsidRPr="00372065">
        <w:rPr>
          <w:rFonts w:ascii="Arial" w:hAnsi="Arial" w:cs="Arial"/>
          <w:color w:val="000000" w:themeColor="text1"/>
          <w:szCs w:val="24"/>
        </w:rPr>
        <w:t xml:space="preserve">Please detail a clear plan for State employees to follow in the event of an </w:t>
      </w:r>
      <w:proofErr w:type="gramStart"/>
      <w:r w:rsidRPr="00372065">
        <w:rPr>
          <w:rFonts w:ascii="Arial" w:hAnsi="Arial" w:cs="Arial"/>
          <w:color w:val="000000" w:themeColor="text1"/>
          <w:szCs w:val="24"/>
        </w:rPr>
        <w:t>issue;</w:t>
      </w:r>
      <w:proofErr w:type="gramEnd"/>
      <w:r w:rsidRPr="00372065">
        <w:rPr>
          <w:rFonts w:ascii="Arial" w:hAnsi="Arial" w:cs="Arial"/>
          <w:color w:val="000000" w:themeColor="text1"/>
          <w:szCs w:val="24"/>
        </w:rPr>
        <w:t xml:space="preserve"> such as, </w:t>
      </w:r>
      <w:r w:rsidR="00087F7A" w:rsidRPr="00372065">
        <w:rPr>
          <w:rFonts w:ascii="Arial" w:hAnsi="Arial" w:cs="Arial"/>
          <w:color w:val="000000" w:themeColor="text1"/>
          <w:szCs w:val="24"/>
        </w:rPr>
        <w:t xml:space="preserve">Service Provider </w:t>
      </w:r>
      <w:r w:rsidRPr="00372065">
        <w:rPr>
          <w:rFonts w:ascii="Arial" w:hAnsi="Arial" w:cs="Arial"/>
          <w:color w:val="000000" w:themeColor="text1"/>
          <w:szCs w:val="24"/>
        </w:rPr>
        <w:t xml:space="preserve">not responding to service call, issue with </w:t>
      </w:r>
      <w:r w:rsidR="00087F7A" w:rsidRPr="00372065">
        <w:rPr>
          <w:rFonts w:ascii="Arial" w:hAnsi="Arial" w:cs="Arial"/>
          <w:color w:val="000000" w:themeColor="text1"/>
          <w:szCs w:val="24"/>
        </w:rPr>
        <w:t>S</w:t>
      </w:r>
      <w:r w:rsidRPr="00372065">
        <w:rPr>
          <w:rFonts w:ascii="Arial" w:hAnsi="Arial" w:cs="Arial"/>
          <w:color w:val="000000" w:themeColor="text1"/>
          <w:szCs w:val="24"/>
        </w:rPr>
        <w:t xml:space="preserve">ervice </w:t>
      </w:r>
      <w:r w:rsidR="00087F7A" w:rsidRPr="00372065">
        <w:rPr>
          <w:rFonts w:ascii="Arial" w:hAnsi="Arial" w:cs="Arial"/>
          <w:color w:val="000000" w:themeColor="text1"/>
          <w:szCs w:val="24"/>
        </w:rPr>
        <w:t>Provider</w:t>
      </w:r>
      <w:r w:rsidRPr="00372065">
        <w:rPr>
          <w:rFonts w:ascii="Arial" w:hAnsi="Arial" w:cs="Arial"/>
          <w:color w:val="000000" w:themeColor="text1"/>
          <w:szCs w:val="24"/>
        </w:rPr>
        <w:t xml:space="preserve"> sending invoices to the State for service performed, issues with the contract cancellation of </w:t>
      </w:r>
      <w:r w:rsidR="00087F7A" w:rsidRPr="00372065">
        <w:rPr>
          <w:rFonts w:ascii="Arial" w:hAnsi="Arial" w:cs="Arial"/>
          <w:color w:val="000000" w:themeColor="text1"/>
          <w:szCs w:val="24"/>
        </w:rPr>
        <w:t>S</w:t>
      </w:r>
      <w:r w:rsidRPr="00372065">
        <w:rPr>
          <w:rFonts w:ascii="Arial" w:hAnsi="Arial" w:cs="Arial"/>
          <w:color w:val="000000" w:themeColor="text1"/>
          <w:szCs w:val="24"/>
        </w:rPr>
        <w:t xml:space="preserve">ervice </w:t>
      </w:r>
      <w:r w:rsidR="00087F7A" w:rsidRPr="00372065">
        <w:rPr>
          <w:rFonts w:ascii="Arial" w:hAnsi="Arial" w:cs="Arial"/>
          <w:color w:val="000000" w:themeColor="text1"/>
          <w:szCs w:val="24"/>
        </w:rPr>
        <w:t>Provider</w:t>
      </w:r>
      <w:r w:rsidRPr="00372065">
        <w:rPr>
          <w:rFonts w:ascii="Arial" w:hAnsi="Arial" w:cs="Arial"/>
          <w:color w:val="000000" w:themeColor="text1"/>
          <w:szCs w:val="24"/>
        </w:rPr>
        <w:t xml:space="preserve"> and any other common issue your company encounters with current accounts.</w:t>
      </w:r>
    </w:p>
    <w:tbl>
      <w:tblPr>
        <w:tblStyle w:val="TableGrid"/>
        <w:tblW w:w="0" w:type="auto"/>
        <w:tblInd w:w="1075" w:type="dxa"/>
        <w:tblLook w:val="04A0" w:firstRow="1" w:lastRow="0" w:firstColumn="1" w:lastColumn="0" w:noHBand="0" w:noVBand="1"/>
      </w:tblPr>
      <w:tblGrid>
        <w:gridCol w:w="8275"/>
      </w:tblGrid>
      <w:tr w:rsidR="000C3DB4" w:rsidRPr="00372065" w14:paraId="5BCB4247" w14:textId="77777777" w:rsidTr="000C3DB4">
        <w:tc>
          <w:tcPr>
            <w:tcW w:w="8275" w:type="dxa"/>
            <w:shd w:val="clear" w:color="auto" w:fill="FFFF99"/>
          </w:tcPr>
          <w:p w14:paraId="0D43A796" w14:textId="21667A1A" w:rsidR="005E4E74" w:rsidRDefault="005663BF" w:rsidP="00C25B24">
            <w:pPr>
              <w:rPr>
                <w:rFonts w:ascii="Arial" w:hAnsi="Arial" w:cs="Arial"/>
                <w:bCs/>
                <w:color w:val="000000" w:themeColor="text1"/>
                <w:szCs w:val="24"/>
              </w:rPr>
            </w:pPr>
            <w:r>
              <w:rPr>
                <w:rFonts w:ascii="Arial" w:hAnsi="Arial" w:cs="Arial"/>
                <w:bCs/>
                <w:color w:val="000000" w:themeColor="text1"/>
                <w:szCs w:val="24"/>
              </w:rPr>
              <w:t>Remi</w:t>
            </w:r>
            <w:r w:rsidR="00831686">
              <w:rPr>
                <w:rFonts w:ascii="Arial" w:hAnsi="Arial" w:cs="Arial"/>
                <w:bCs/>
                <w:color w:val="000000" w:themeColor="text1"/>
                <w:szCs w:val="24"/>
              </w:rPr>
              <w:t>’s</w:t>
            </w:r>
            <w:r>
              <w:rPr>
                <w:rFonts w:ascii="Arial" w:hAnsi="Arial" w:cs="Arial"/>
                <w:bCs/>
                <w:color w:val="000000" w:themeColor="text1"/>
                <w:szCs w:val="24"/>
              </w:rPr>
              <w:t xml:space="preserve"> dedicated departments </w:t>
            </w:r>
            <w:r w:rsidR="00831686">
              <w:rPr>
                <w:rFonts w:ascii="Arial" w:hAnsi="Arial" w:cs="Arial"/>
                <w:bCs/>
                <w:color w:val="000000" w:themeColor="text1"/>
                <w:szCs w:val="24"/>
              </w:rPr>
              <w:t xml:space="preserve">are </w:t>
            </w:r>
            <w:r>
              <w:rPr>
                <w:rFonts w:ascii="Arial" w:hAnsi="Arial" w:cs="Arial"/>
                <w:bCs/>
                <w:color w:val="000000" w:themeColor="text1"/>
                <w:szCs w:val="24"/>
              </w:rPr>
              <w:t xml:space="preserve">accessible to customers </w:t>
            </w:r>
            <w:r w:rsidR="00831686">
              <w:rPr>
                <w:rFonts w:ascii="Arial" w:hAnsi="Arial" w:cs="Arial"/>
                <w:bCs/>
                <w:color w:val="000000" w:themeColor="text1"/>
                <w:szCs w:val="24"/>
              </w:rPr>
              <w:t>and</w:t>
            </w:r>
            <w:r>
              <w:rPr>
                <w:rFonts w:ascii="Arial" w:hAnsi="Arial" w:cs="Arial"/>
                <w:bCs/>
                <w:color w:val="000000" w:themeColor="text1"/>
                <w:szCs w:val="24"/>
              </w:rPr>
              <w:t xml:space="preserve"> provide a clear path of communication in the event of an issue.</w:t>
            </w:r>
            <w:r w:rsidR="00831686">
              <w:rPr>
                <w:rFonts w:ascii="Arial" w:hAnsi="Arial" w:cs="Arial"/>
                <w:bCs/>
                <w:color w:val="000000" w:themeColor="text1"/>
                <w:szCs w:val="24"/>
              </w:rPr>
              <w:t xml:space="preserve"> </w:t>
            </w:r>
            <w:r>
              <w:rPr>
                <w:rFonts w:ascii="Arial" w:hAnsi="Arial" w:cs="Arial"/>
                <w:bCs/>
                <w:color w:val="000000" w:themeColor="text1"/>
                <w:szCs w:val="24"/>
              </w:rPr>
              <w:t xml:space="preserve">  </w:t>
            </w:r>
          </w:p>
          <w:p w14:paraId="7F7E3F08" w14:textId="77777777" w:rsidR="005E4E74" w:rsidRDefault="005E4E74" w:rsidP="00C25B24">
            <w:pPr>
              <w:rPr>
                <w:rFonts w:ascii="Arial" w:hAnsi="Arial" w:cs="Arial"/>
                <w:bCs/>
                <w:color w:val="000000" w:themeColor="text1"/>
                <w:szCs w:val="24"/>
              </w:rPr>
            </w:pPr>
          </w:p>
          <w:p w14:paraId="184F1E7B" w14:textId="1FD9F82A" w:rsidR="00747311" w:rsidRDefault="005E4E74" w:rsidP="00C25B24">
            <w:pPr>
              <w:rPr>
                <w:rFonts w:ascii="Arial" w:hAnsi="Arial" w:cs="Arial"/>
                <w:bCs/>
                <w:color w:val="000000" w:themeColor="text1"/>
                <w:szCs w:val="24"/>
              </w:rPr>
            </w:pPr>
            <w:r w:rsidRPr="005E4E74">
              <w:rPr>
                <w:rFonts w:ascii="Arial" w:hAnsi="Arial" w:cs="Arial"/>
                <w:bCs/>
                <w:color w:val="000000" w:themeColor="text1"/>
                <w:szCs w:val="24"/>
                <w:u w:val="single"/>
              </w:rPr>
              <w:t>Dispatch Service Center</w:t>
            </w:r>
            <w:r>
              <w:rPr>
                <w:rFonts w:ascii="Arial" w:hAnsi="Arial" w:cs="Arial"/>
                <w:bCs/>
                <w:color w:val="000000" w:themeColor="text1"/>
                <w:szCs w:val="24"/>
              </w:rPr>
              <w:t xml:space="preserve">:  Customers may reach the Dispatch Service Center by emailing </w:t>
            </w:r>
            <w:r w:rsidRPr="00F544B9">
              <w:rPr>
                <w:rFonts w:ascii="Arial" w:hAnsi="Arial" w:cs="Arial"/>
                <w:bCs/>
                <w:color w:val="000000" w:themeColor="text1"/>
                <w:szCs w:val="24"/>
              </w:rPr>
              <w:t>dispatch@theremigroup.com</w:t>
            </w:r>
            <w:r>
              <w:rPr>
                <w:rFonts w:ascii="Arial" w:hAnsi="Arial" w:cs="Arial"/>
                <w:bCs/>
                <w:color w:val="000000" w:themeColor="text1"/>
                <w:szCs w:val="24"/>
              </w:rPr>
              <w:t xml:space="preserve">, calling 866-296-4847, or </w:t>
            </w:r>
            <w:r>
              <w:rPr>
                <w:rFonts w:ascii="Arial" w:hAnsi="Arial" w:cs="Arial"/>
                <w:bCs/>
                <w:color w:val="000000" w:themeColor="text1"/>
                <w:szCs w:val="24"/>
              </w:rPr>
              <w:lastRenderedPageBreak/>
              <w:t xml:space="preserve">through the easily accessible form on Remi’s website at </w:t>
            </w:r>
            <w:r w:rsidRPr="00F544B9">
              <w:rPr>
                <w:rFonts w:ascii="Arial" w:hAnsi="Arial" w:cs="Arial"/>
                <w:bCs/>
                <w:color w:val="000000" w:themeColor="text1"/>
                <w:szCs w:val="24"/>
              </w:rPr>
              <w:t>theremigroup.com</w:t>
            </w:r>
            <w:r>
              <w:rPr>
                <w:rFonts w:ascii="Arial" w:hAnsi="Arial" w:cs="Arial"/>
                <w:bCs/>
                <w:color w:val="000000" w:themeColor="text1"/>
                <w:szCs w:val="24"/>
              </w:rPr>
              <w:t>.</w:t>
            </w:r>
            <w:r w:rsidR="0042384F">
              <w:rPr>
                <w:rFonts w:ascii="Arial" w:hAnsi="Arial" w:cs="Arial"/>
                <w:bCs/>
                <w:color w:val="000000" w:themeColor="text1"/>
                <w:szCs w:val="24"/>
              </w:rPr>
              <w:t xml:space="preserve">  Dispatch Service Representatives manage each stage of the service event, ensuring that service provided by both Remi and the servicing vendor meets or exceeds the program end user’s expectations.</w:t>
            </w:r>
            <w:r w:rsidR="00747311">
              <w:rPr>
                <w:rFonts w:ascii="Arial" w:hAnsi="Arial" w:cs="Arial"/>
                <w:bCs/>
                <w:color w:val="000000" w:themeColor="text1"/>
                <w:szCs w:val="24"/>
              </w:rPr>
              <w:t xml:space="preserve">  Customers may reach back out to the Dispatch Service Center at any time if they’re experiencing a service delay or have questions regarding their service event.</w:t>
            </w:r>
          </w:p>
          <w:p w14:paraId="785C1FEA" w14:textId="08106C7F" w:rsidR="00747311" w:rsidRDefault="00747311" w:rsidP="00C25B24">
            <w:pPr>
              <w:rPr>
                <w:rFonts w:ascii="Arial" w:hAnsi="Arial" w:cs="Arial"/>
                <w:bCs/>
                <w:color w:val="000000" w:themeColor="text1"/>
                <w:szCs w:val="24"/>
              </w:rPr>
            </w:pPr>
          </w:p>
          <w:p w14:paraId="791EE9BF" w14:textId="2F932447" w:rsidR="00747311" w:rsidRPr="00747311" w:rsidRDefault="00747311" w:rsidP="00C25B24">
            <w:pPr>
              <w:rPr>
                <w:rFonts w:ascii="Arial" w:hAnsi="Arial" w:cs="Arial"/>
                <w:bCs/>
                <w:color w:val="000000" w:themeColor="text1"/>
                <w:szCs w:val="24"/>
              </w:rPr>
            </w:pPr>
            <w:r w:rsidRPr="00747311">
              <w:rPr>
                <w:rFonts w:ascii="Arial" w:hAnsi="Arial" w:cs="Arial"/>
                <w:bCs/>
                <w:color w:val="000000" w:themeColor="text1"/>
                <w:szCs w:val="24"/>
                <w:u w:val="single"/>
              </w:rPr>
              <w:t>Account Management</w:t>
            </w:r>
            <w:r>
              <w:rPr>
                <w:rFonts w:ascii="Arial" w:hAnsi="Arial" w:cs="Arial"/>
                <w:bCs/>
                <w:color w:val="000000" w:themeColor="text1"/>
                <w:szCs w:val="24"/>
              </w:rPr>
              <w:t xml:space="preserve">:  The Account Manager </w:t>
            </w:r>
            <w:r w:rsidR="00CC41B5">
              <w:rPr>
                <w:rFonts w:ascii="Arial" w:hAnsi="Arial" w:cs="Arial"/>
                <w:bCs/>
                <w:color w:val="000000" w:themeColor="text1"/>
                <w:szCs w:val="24"/>
              </w:rPr>
              <w:t xml:space="preserve">is responsible for educating current and potential customers regarding the EMMP, inclusive of managing quote requests and setting up new accounts.  As part of their </w:t>
            </w:r>
            <w:r w:rsidR="00AD4F35">
              <w:rPr>
                <w:rFonts w:ascii="Arial" w:hAnsi="Arial" w:cs="Arial"/>
                <w:bCs/>
                <w:color w:val="000000" w:themeColor="text1"/>
                <w:szCs w:val="24"/>
              </w:rPr>
              <w:t>responsibilities</w:t>
            </w:r>
            <w:r w:rsidR="00CC41B5">
              <w:rPr>
                <w:rFonts w:ascii="Arial" w:hAnsi="Arial" w:cs="Arial"/>
                <w:bCs/>
                <w:color w:val="000000" w:themeColor="text1"/>
                <w:szCs w:val="24"/>
              </w:rPr>
              <w:t xml:space="preserve">, they </w:t>
            </w:r>
            <w:r w:rsidR="008D1D70">
              <w:rPr>
                <w:rFonts w:ascii="Arial" w:hAnsi="Arial" w:cs="Arial"/>
                <w:bCs/>
                <w:color w:val="000000" w:themeColor="text1"/>
                <w:szCs w:val="24"/>
              </w:rPr>
              <w:t>guide customers through the transition onto the EMMP, inclusive of how to handle their previous service contracts.  Typically, customers transition to Remi at the expiration of their current service agreement since many service agreements are non-cancelable.  Remi will set up its agreement to begin coverage immediately for each item to be placed on the program at the items’ current agreement expiration date.</w:t>
            </w:r>
            <w:r w:rsidR="00AD4F35">
              <w:rPr>
                <w:rFonts w:ascii="Arial" w:hAnsi="Arial" w:cs="Arial"/>
                <w:bCs/>
                <w:color w:val="000000" w:themeColor="text1"/>
                <w:szCs w:val="24"/>
              </w:rPr>
              <w:t xml:space="preserve">  The Account Manager provides an implementation to ensure new customers understand how the program works and who to contact at Remi.</w:t>
            </w:r>
          </w:p>
          <w:p w14:paraId="6A345A71" w14:textId="77777777" w:rsidR="00747311" w:rsidRDefault="00747311" w:rsidP="00C25B24">
            <w:pPr>
              <w:rPr>
                <w:rFonts w:ascii="Arial" w:hAnsi="Arial" w:cs="Arial"/>
                <w:bCs/>
                <w:color w:val="000000" w:themeColor="text1"/>
                <w:szCs w:val="24"/>
              </w:rPr>
            </w:pPr>
          </w:p>
          <w:p w14:paraId="6F46CC06" w14:textId="0FB8935C" w:rsidR="00AD4F35" w:rsidRDefault="00747311" w:rsidP="00C25B24">
            <w:pPr>
              <w:rPr>
                <w:rFonts w:ascii="Arial" w:hAnsi="Arial" w:cs="Arial"/>
                <w:bCs/>
                <w:color w:val="000000" w:themeColor="text1"/>
                <w:szCs w:val="24"/>
              </w:rPr>
            </w:pPr>
            <w:r w:rsidRPr="00747311">
              <w:rPr>
                <w:rFonts w:ascii="Arial" w:hAnsi="Arial" w:cs="Arial"/>
                <w:bCs/>
                <w:color w:val="000000" w:themeColor="text1"/>
                <w:szCs w:val="24"/>
                <w:u w:val="single"/>
              </w:rPr>
              <w:t>Customer Service</w:t>
            </w:r>
            <w:r>
              <w:rPr>
                <w:rFonts w:ascii="Arial" w:hAnsi="Arial" w:cs="Arial"/>
                <w:bCs/>
                <w:color w:val="000000" w:themeColor="text1"/>
                <w:szCs w:val="24"/>
              </w:rPr>
              <w:t>:</w:t>
            </w:r>
            <w:r w:rsidR="00AD4F35">
              <w:rPr>
                <w:rFonts w:ascii="Arial" w:hAnsi="Arial" w:cs="Arial"/>
                <w:bCs/>
                <w:color w:val="000000" w:themeColor="text1"/>
                <w:szCs w:val="24"/>
              </w:rPr>
              <w:t xml:space="preserve">  Th</w:t>
            </w:r>
            <w:r w:rsidR="00775A51">
              <w:rPr>
                <w:rFonts w:ascii="Arial" w:hAnsi="Arial" w:cs="Arial"/>
                <w:bCs/>
                <w:color w:val="000000" w:themeColor="text1"/>
                <w:szCs w:val="24"/>
              </w:rPr>
              <w:t>e Customer Service</w:t>
            </w:r>
            <w:r w:rsidR="00AD4F35">
              <w:rPr>
                <w:rFonts w:ascii="Arial" w:hAnsi="Arial" w:cs="Arial"/>
                <w:bCs/>
                <w:color w:val="000000" w:themeColor="text1"/>
                <w:szCs w:val="24"/>
              </w:rPr>
              <w:t xml:space="preserve"> </w:t>
            </w:r>
            <w:r w:rsidR="00775A51">
              <w:rPr>
                <w:rFonts w:ascii="Arial" w:hAnsi="Arial" w:cs="Arial"/>
                <w:bCs/>
                <w:color w:val="000000" w:themeColor="text1"/>
                <w:szCs w:val="24"/>
              </w:rPr>
              <w:t>D</w:t>
            </w:r>
            <w:r w:rsidR="00AD4F35">
              <w:rPr>
                <w:rFonts w:ascii="Arial" w:hAnsi="Arial" w:cs="Arial"/>
                <w:bCs/>
                <w:color w:val="000000" w:themeColor="text1"/>
                <w:szCs w:val="24"/>
              </w:rPr>
              <w:t xml:space="preserve">epartment was established at Remi to provide ease of communication for </w:t>
            </w:r>
            <w:r w:rsidR="00F544B9">
              <w:rPr>
                <w:rFonts w:ascii="Arial" w:hAnsi="Arial" w:cs="Arial"/>
                <w:bCs/>
                <w:color w:val="000000" w:themeColor="text1"/>
                <w:szCs w:val="24"/>
              </w:rPr>
              <w:t>all</w:t>
            </w:r>
            <w:r w:rsidR="00AD4F35">
              <w:rPr>
                <w:rFonts w:ascii="Arial" w:hAnsi="Arial" w:cs="Arial"/>
                <w:bCs/>
                <w:color w:val="000000" w:themeColor="text1"/>
                <w:szCs w:val="24"/>
              </w:rPr>
              <w:t xml:space="preserve"> customers.  If a customer is unsure who to contact with a question or issue, our Customer Service Department is readily available to provide direct assistance or </w:t>
            </w:r>
            <w:r w:rsidR="00F544B9">
              <w:rPr>
                <w:rFonts w:ascii="Arial" w:hAnsi="Arial" w:cs="Arial"/>
                <w:bCs/>
                <w:color w:val="000000" w:themeColor="text1"/>
                <w:szCs w:val="24"/>
              </w:rPr>
              <w:t xml:space="preserve">coordinate the request internally with the appropriate Remi department.  </w:t>
            </w:r>
          </w:p>
          <w:p w14:paraId="54171706" w14:textId="77777777" w:rsidR="00AD4F35" w:rsidRDefault="00AD4F35" w:rsidP="00C25B24">
            <w:pPr>
              <w:rPr>
                <w:rFonts w:ascii="Arial" w:hAnsi="Arial" w:cs="Arial"/>
                <w:bCs/>
                <w:color w:val="000000" w:themeColor="text1"/>
                <w:szCs w:val="24"/>
              </w:rPr>
            </w:pPr>
          </w:p>
          <w:p w14:paraId="5C305D49" w14:textId="232C4925" w:rsidR="000C3DB4" w:rsidRDefault="00F544B9" w:rsidP="00C25B24">
            <w:pPr>
              <w:rPr>
                <w:rFonts w:ascii="Arial" w:hAnsi="Arial" w:cs="Arial"/>
                <w:bCs/>
                <w:color w:val="000000" w:themeColor="text1"/>
                <w:szCs w:val="24"/>
              </w:rPr>
            </w:pPr>
            <w:r>
              <w:rPr>
                <w:rFonts w:ascii="Arial" w:hAnsi="Arial" w:cs="Arial"/>
                <w:bCs/>
                <w:color w:val="000000" w:themeColor="text1"/>
                <w:szCs w:val="24"/>
              </w:rPr>
              <w:t xml:space="preserve">In addition to the departments detailed above, each customer </w:t>
            </w:r>
            <w:r w:rsidR="005663BF">
              <w:rPr>
                <w:rFonts w:ascii="Arial" w:hAnsi="Arial" w:cs="Arial"/>
                <w:bCs/>
                <w:color w:val="000000" w:themeColor="text1"/>
                <w:szCs w:val="24"/>
              </w:rPr>
              <w:t>is provided with a Client Reference Guide which outlines all procedures to follow for a</w:t>
            </w:r>
            <w:r w:rsidR="0040190B">
              <w:rPr>
                <w:rFonts w:ascii="Arial" w:hAnsi="Arial" w:cs="Arial"/>
                <w:bCs/>
                <w:color w:val="000000" w:themeColor="text1"/>
                <w:szCs w:val="24"/>
              </w:rPr>
              <w:t xml:space="preserve"> service call as well as lists departmental contact</w:t>
            </w:r>
            <w:r w:rsidR="00775A51">
              <w:rPr>
                <w:rFonts w:ascii="Arial" w:hAnsi="Arial" w:cs="Arial"/>
                <w:bCs/>
                <w:color w:val="000000" w:themeColor="text1"/>
                <w:szCs w:val="24"/>
              </w:rPr>
              <w:t xml:space="preserve"> information</w:t>
            </w:r>
            <w:r w:rsidR="0040190B">
              <w:rPr>
                <w:rFonts w:ascii="Arial" w:hAnsi="Arial" w:cs="Arial"/>
                <w:bCs/>
                <w:color w:val="000000" w:themeColor="text1"/>
                <w:szCs w:val="24"/>
              </w:rPr>
              <w:t>.  Some of the information included in the Guide includes:</w:t>
            </w:r>
          </w:p>
          <w:p w14:paraId="2EB69D0D" w14:textId="77777777" w:rsidR="00775A51" w:rsidRDefault="00775A51" w:rsidP="00C25B24">
            <w:pPr>
              <w:rPr>
                <w:rFonts w:ascii="Arial" w:hAnsi="Arial" w:cs="Arial"/>
                <w:bCs/>
                <w:color w:val="000000" w:themeColor="text1"/>
                <w:szCs w:val="24"/>
              </w:rPr>
            </w:pPr>
          </w:p>
          <w:p w14:paraId="6521AD9D" w14:textId="3405357B" w:rsidR="0040190B" w:rsidRDefault="0040190B"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How the service call process works (step-by-step summary)</w:t>
            </w:r>
          </w:p>
          <w:p w14:paraId="27D5C790" w14:textId="77777777" w:rsidR="0040190B" w:rsidRDefault="0040190B"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Toll-free phone number and email address to request service</w:t>
            </w:r>
          </w:p>
          <w:p w14:paraId="7C402271" w14:textId="77777777" w:rsidR="0040190B" w:rsidRDefault="0040190B"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Information to have ready to provide the Dispatch Representative (item number or serial number, equipment location, contact information for person at the site, reason for the service call)</w:t>
            </w:r>
          </w:p>
          <w:p w14:paraId="45B452ED" w14:textId="77777777" w:rsidR="0040190B" w:rsidRDefault="0040190B"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 xml:space="preserve">When to contact </w:t>
            </w:r>
            <w:r w:rsidR="00775A51">
              <w:rPr>
                <w:rFonts w:ascii="Arial" w:hAnsi="Arial" w:cs="Arial"/>
                <w:bCs/>
                <w:color w:val="000000" w:themeColor="text1"/>
                <w:szCs w:val="24"/>
              </w:rPr>
              <w:t>either the service provider or Remi if there is a question or service delay</w:t>
            </w:r>
          </w:p>
          <w:p w14:paraId="17898B12" w14:textId="77777777" w:rsidR="00775A51" w:rsidRDefault="00775A51"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 xml:space="preserve">Who to email and send a service invoice or field service report if received from the vendor in lieu of it going to </w:t>
            </w:r>
            <w:proofErr w:type="gramStart"/>
            <w:r>
              <w:rPr>
                <w:rFonts w:ascii="Arial" w:hAnsi="Arial" w:cs="Arial"/>
                <w:bCs/>
                <w:color w:val="000000" w:themeColor="text1"/>
                <w:szCs w:val="24"/>
              </w:rPr>
              <w:t>Remi</w:t>
            </w:r>
            <w:proofErr w:type="gramEnd"/>
          </w:p>
          <w:p w14:paraId="28F50B9D" w14:textId="424BC1D3" w:rsidR="00775A51" w:rsidRPr="0040190B" w:rsidRDefault="00775A51" w:rsidP="0040190B">
            <w:pPr>
              <w:pStyle w:val="ListParagraph"/>
              <w:numPr>
                <w:ilvl w:val="0"/>
                <w:numId w:val="23"/>
              </w:numPr>
              <w:rPr>
                <w:rFonts w:ascii="Arial" w:hAnsi="Arial" w:cs="Arial"/>
                <w:bCs/>
                <w:color w:val="000000" w:themeColor="text1"/>
                <w:szCs w:val="24"/>
              </w:rPr>
            </w:pPr>
            <w:r>
              <w:rPr>
                <w:rFonts w:ascii="Arial" w:hAnsi="Arial" w:cs="Arial"/>
                <w:bCs/>
                <w:color w:val="000000" w:themeColor="text1"/>
                <w:szCs w:val="24"/>
              </w:rPr>
              <w:t>Who to contact to add equipment or general program questions</w:t>
            </w:r>
          </w:p>
        </w:tc>
      </w:tr>
    </w:tbl>
    <w:p w14:paraId="1F0BF9D9" w14:textId="169B3189" w:rsidR="00DF7654" w:rsidRDefault="00DF7654" w:rsidP="00C25B24">
      <w:pPr>
        <w:rPr>
          <w:rFonts w:ascii="Arial" w:hAnsi="Arial" w:cs="Arial"/>
          <w:bCs/>
          <w:color w:val="000000" w:themeColor="text1"/>
          <w:szCs w:val="24"/>
        </w:rPr>
      </w:pPr>
    </w:p>
    <w:p w14:paraId="5AC823F8" w14:textId="4B18BAB5" w:rsidR="00C25A86" w:rsidRDefault="00C25A86" w:rsidP="00C25B24">
      <w:pPr>
        <w:rPr>
          <w:rFonts w:ascii="Arial" w:hAnsi="Arial" w:cs="Arial"/>
          <w:bCs/>
          <w:color w:val="000000" w:themeColor="text1"/>
          <w:szCs w:val="24"/>
        </w:rPr>
      </w:pPr>
    </w:p>
    <w:p w14:paraId="0EBF94E3" w14:textId="66BF87DA" w:rsidR="00C25A86" w:rsidRDefault="00C25A86" w:rsidP="00C25B24">
      <w:pPr>
        <w:rPr>
          <w:rFonts w:ascii="Arial" w:hAnsi="Arial" w:cs="Arial"/>
          <w:bCs/>
          <w:color w:val="000000" w:themeColor="text1"/>
          <w:szCs w:val="24"/>
        </w:rPr>
      </w:pPr>
    </w:p>
    <w:p w14:paraId="5CCBA9A9" w14:textId="77777777" w:rsidR="00C25A86" w:rsidRPr="00372065" w:rsidRDefault="00C25A86" w:rsidP="00C25B24">
      <w:pPr>
        <w:rPr>
          <w:rFonts w:ascii="Arial" w:hAnsi="Arial" w:cs="Arial"/>
          <w:bCs/>
          <w:color w:val="000000" w:themeColor="text1"/>
          <w:szCs w:val="24"/>
        </w:rPr>
      </w:pPr>
    </w:p>
    <w:p w14:paraId="11B30D27" w14:textId="77777777" w:rsidR="00585B46" w:rsidRPr="00372065" w:rsidRDefault="00585B46" w:rsidP="00C25B24">
      <w:pPr>
        <w:rPr>
          <w:rFonts w:ascii="Arial" w:hAnsi="Arial" w:cs="Arial"/>
          <w:bCs/>
          <w:color w:val="000000" w:themeColor="text1"/>
          <w:szCs w:val="24"/>
        </w:rPr>
      </w:pPr>
    </w:p>
    <w:p w14:paraId="7211A5A2" w14:textId="1D0C4313" w:rsidR="000546D6" w:rsidRPr="00372065" w:rsidRDefault="002D59FD" w:rsidP="000546D6">
      <w:pPr>
        <w:pStyle w:val="ListParagraph"/>
        <w:widowControl/>
        <w:numPr>
          <w:ilvl w:val="2"/>
          <w:numId w:val="10"/>
        </w:numPr>
        <w:rPr>
          <w:rFonts w:ascii="Arial" w:hAnsi="Arial" w:cs="Arial"/>
          <w:b/>
          <w:color w:val="000000" w:themeColor="text1"/>
          <w:szCs w:val="24"/>
        </w:rPr>
      </w:pPr>
      <w:r w:rsidRPr="00372065">
        <w:rPr>
          <w:rFonts w:ascii="Arial" w:hAnsi="Arial" w:cs="Arial"/>
          <w:b/>
          <w:color w:val="000000" w:themeColor="text1"/>
          <w:szCs w:val="24"/>
        </w:rPr>
        <w:lastRenderedPageBreak/>
        <w:t xml:space="preserve">  </w:t>
      </w:r>
      <w:r w:rsidR="00B02E7C" w:rsidRPr="00372065">
        <w:rPr>
          <w:rFonts w:ascii="Arial" w:hAnsi="Arial" w:cs="Arial"/>
          <w:b/>
          <w:color w:val="000000" w:themeColor="text1"/>
          <w:szCs w:val="24"/>
        </w:rPr>
        <w:t>Response Time</w:t>
      </w:r>
    </w:p>
    <w:p w14:paraId="7A75E253" w14:textId="77777777" w:rsidR="00585B46" w:rsidRPr="00372065" w:rsidRDefault="00585B46" w:rsidP="00585B46">
      <w:pPr>
        <w:pStyle w:val="ListParagraph"/>
        <w:widowControl/>
        <w:rPr>
          <w:rFonts w:ascii="Arial" w:hAnsi="Arial" w:cs="Arial"/>
          <w:b/>
          <w:color w:val="000000" w:themeColor="text1"/>
          <w:szCs w:val="24"/>
        </w:rPr>
      </w:pPr>
    </w:p>
    <w:p w14:paraId="0B830A8D" w14:textId="61131196" w:rsidR="00950F10" w:rsidRPr="00372065" w:rsidRDefault="00D51A92" w:rsidP="000546D6">
      <w:pPr>
        <w:pStyle w:val="ListParagraph"/>
        <w:widowControl/>
        <w:numPr>
          <w:ilvl w:val="3"/>
          <w:numId w:val="10"/>
        </w:numPr>
        <w:rPr>
          <w:rFonts w:ascii="Arial" w:hAnsi="Arial" w:cs="Arial"/>
          <w:b/>
          <w:color w:val="000000" w:themeColor="text1"/>
          <w:szCs w:val="24"/>
        </w:rPr>
      </w:pPr>
      <w:r w:rsidRPr="00372065">
        <w:rPr>
          <w:rFonts w:ascii="Arial" w:hAnsi="Arial" w:cs="Arial"/>
          <w:color w:val="000000" w:themeColor="text1"/>
          <w:szCs w:val="24"/>
        </w:rPr>
        <w:t xml:space="preserve">Please confirm your understanding and ability to provide response times as outlined in RFP Section 1.4.4.  Please provide details on the range of response options your company can provide </w:t>
      </w:r>
      <w:proofErr w:type="gramStart"/>
      <w:r w:rsidRPr="00372065">
        <w:rPr>
          <w:rFonts w:ascii="Arial" w:hAnsi="Arial" w:cs="Arial"/>
          <w:color w:val="000000" w:themeColor="text1"/>
          <w:szCs w:val="24"/>
        </w:rPr>
        <w:t>in the event that</w:t>
      </w:r>
      <w:proofErr w:type="gramEnd"/>
      <w:r w:rsidRPr="00372065">
        <w:rPr>
          <w:rFonts w:ascii="Arial" w:hAnsi="Arial" w:cs="Arial"/>
          <w:color w:val="000000" w:themeColor="text1"/>
          <w:szCs w:val="24"/>
        </w:rPr>
        <w:t xml:space="preserve"> current agreements, or lack of current agreements, do not stipulate a response time.</w:t>
      </w:r>
    </w:p>
    <w:tbl>
      <w:tblPr>
        <w:tblStyle w:val="TableGrid"/>
        <w:tblW w:w="0" w:type="auto"/>
        <w:tblInd w:w="1080" w:type="dxa"/>
        <w:tblLook w:val="04A0" w:firstRow="1" w:lastRow="0" w:firstColumn="1" w:lastColumn="0" w:noHBand="0" w:noVBand="1"/>
      </w:tblPr>
      <w:tblGrid>
        <w:gridCol w:w="8270"/>
      </w:tblGrid>
      <w:tr w:rsidR="000C3DB4" w:rsidRPr="00372065" w14:paraId="5E019A05" w14:textId="77777777" w:rsidTr="000C3DB4">
        <w:tc>
          <w:tcPr>
            <w:tcW w:w="9350" w:type="dxa"/>
            <w:shd w:val="clear" w:color="auto" w:fill="FFFF99"/>
          </w:tcPr>
          <w:p w14:paraId="303435D3" w14:textId="10B9CE35" w:rsidR="000C3DB4" w:rsidRPr="009007C9" w:rsidRDefault="009007C9" w:rsidP="009007C9">
            <w:pPr>
              <w:rPr>
                <w:rFonts w:ascii="Arial" w:hAnsi="Arial" w:cs="Arial"/>
              </w:rPr>
            </w:pPr>
            <w:r w:rsidRPr="009007C9">
              <w:rPr>
                <w:rFonts w:ascii="Arial" w:hAnsi="Arial" w:cs="Arial"/>
              </w:rPr>
              <w:t>Remi’s intent is to match the scope of coverage found in the current maintenance agreement during the quote development process, including the review of any response time requirement language.  Because the equipment end user can select his/her service vendor of choice for most services, the onsite response time will be dictated by the service vendor selected.  We typically see shorter response time requirements for critical equipment including information technology, uninterruptible power supply, and medical equipment.  Remi maintains strategic relationships with a wide range of qualified Independent Service Organizations that allow for a prompt response time.  Response times will be monitored for each service event and corrective action will be taken with service vendors not providing satisfactory on-site response.</w:t>
            </w:r>
          </w:p>
        </w:tc>
      </w:tr>
    </w:tbl>
    <w:p w14:paraId="33967FAF" w14:textId="77777777" w:rsidR="006D4AE1" w:rsidRPr="00372065" w:rsidRDefault="006D4AE1" w:rsidP="006D4AE1">
      <w:pPr>
        <w:pStyle w:val="ListParagraph"/>
        <w:widowControl/>
        <w:ind w:left="1080"/>
        <w:rPr>
          <w:rFonts w:ascii="Arial" w:hAnsi="Arial" w:cs="Arial"/>
          <w:b/>
          <w:color w:val="000000" w:themeColor="text1"/>
          <w:szCs w:val="24"/>
        </w:rPr>
      </w:pPr>
    </w:p>
    <w:p w14:paraId="622C0438" w14:textId="61425A6A" w:rsidR="00EF6FCB" w:rsidRPr="00372065" w:rsidRDefault="00D51A92" w:rsidP="00EF6FCB">
      <w:pPr>
        <w:pStyle w:val="ListParagraph"/>
        <w:widowControl/>
        <w:numPr>
          <w:ilvl w:val="3"/>
          <w:numId w:val="10"/>
        </w:numPr>
        <w:rPr>
          <w:rFonts w:ascii="Arial" w:hAnsi="Arial" w:cs="Arial"/>
          <w:bCs/>
          <w:color w:val="000000" w:themeColor="text1"/>
          <w:szCs w:val="24"/>
        </w:rPr>
      </w:pPr>
      <w:r w:rsidRPr="00372065">
        <w:rPr>
          <w:rFonts w:ascii="Arial" w:hAnsi="Arial" w:cs="Arial"/>
          <w:bCs/>
          <w:color w:val="000000" w:themeColor="text1"/>
          <w:szCs w:val="24"/>
        </w:rPr>
        <w:t>Please provide details on how service call response time and end-user satisfaction with the service vendors will be monitored</w:t>
      </w:r>
      <w:r w:rsidR="006D4AE1" w:rsidRPr="00372065">
        <w:rPr>
          <w:rFonts w:ascii="Arial" w:hAnsi="Arial" w:cs="Arial"/>
          <w:bCs/>
          <w:color w:val="000000" w:themeColor="text1"/>
          <w:szCs w:val="24"/>
        </w:rPr>
        <w:t>, reported</w:t>
      </w:r>
      <w:r w:rsidRPr="00372065">
        <w:rPr>
          <w:rFonts w:ascii="Arial" w:hAnsi="Arial" w:cs="Arial"/>
          <w:bCs/>
          <w:color w:val="000000" w:themeColor="text1"/>
          <w:szCs w:val="24"/>
        </w:rPr>
        <w:t xml:space="preserve"> and any issues addressed.</w:t>
      </w:r>
      <w:r w:rsidR="00EF6FCB" w:rsidRPr="00372065">
        <w:rPr>
          <w:rFonts w:ascii="Arial" w:hAnsi="Arial" w:cs="Arial"/>
          <w:bCs/>
          <w:color w:val="000000" w:themeColor="text1"/>
          <w:szCs w:val="24"/>
        </w:rPr>
        <w:t xml:space="preserve"> Please include details of your average service call response time.</w:t>
      </w:r>
      <w:r w:rsidR="001A7506" w:rsidRPr="00372065">
        <w:rPr>
          <w:rFonts w:ascii="Arial" w:hAnsi="Arial" w:cs="Arial"/>
          <w:bCs/>
          <w:color w:val="000000" w:themeColor="text1"/>
          <w:szCs w:val="24"/>
        </w:rPr>
        <w:t xml:space="preserve">  In conjunction with your response to RFP Attachment L, please propose a detailed method and formula for tracking and calculating response time service level agreements for service response time. </w:t>
      </w:r>
    </w:p>
    <w:tbl>
      <w:tblPr>
        <w:tblStyle w:val="TableGrid"/>
        <w:tblW w:w="0" w:type="auto"/>
        <w:tblInd w:w="1075" w:type="dxa"/>
        <w:tblLook w:val="04A0" w:firstRow="1" w:lastRow="0" w:firstColumn="1" w:lastColumn="0" w:noHBand="0" w:noVBand="1"/>
      </w:tblPr>
      <w:tblGrid>
        <w:gridCol w:w="8275"/>
      </w:tblGrid>
      <w:tr w:rsidR="000C3DB4" w:rsidRPr="00372065" w14:paraId="1D34A252" w14:textId="77777777" w:rsidTr="000C3DB4">
        <w:tc>
          <w:tcPr>
            <w:tcW w:w="8275" w:type="dxa"/>
            <w:shd w:val="clear" w:color="auto" w:fill="FFFF99"/>
          </w:tcPr>
          <w:p w14:paraId="58417E6F" w14:textId="2D08E8E4" w:rsidR="000C3DB4" w:rsidRDefault="00B11347" w:rsidP="001A7506">
            <w:pPr>
              <w:pStyle w:val="ListParagraph"/>
              <w:ind w:left="0"/>
              <w:rPr>
                <w:rFonts w:ascii="Arial" w:hAnsi="Arial" w:cs="Arial"/>
              </w:rPr>
            </w:pPr>
            <w:r w:rsidRPr="00C94177">
              <w:rPr>
                <w:rFonts w:ascii="Arial" w:hAnsi="Arial" w:cs="Arial"/>
              </w:rPr>
              <w:t>Remi’s Dispatch Service Center</w:t>
            </w:r>
            <w:r>
              <w:rPr>
                <w:rFonts w:ascii="Arial" w:hAnsi="Arial" w:cs="Arial"/>
              </w:rPr>
              <w:t xml:space="preserve"> </w:t>
            </w:r>
            <w:r w:rsidRPr="00C94177">
              <w:rPr>
                <w:rFonts w:ascii="Arial" w:hAnsi="Arial" w:cs="Arial"/>
              </w:rPr>
              <w:t xml:space="preserve">is fully staffed from 7:30am-8:00pm EST.  Dispatch Representatives are on call outside of normal business hours to field questions and handle emergency requests. This allows for nearly every call to be answered on the first attempt by a live Dispatch Representative without an automatic pre-screening or a hold time.  All service requests will be responded to within one (1) hour of notification during normal business hours and no more than two (2) hours when called after normal business hours.  On a monthly average, 96.5% of all calls are answered within the first ten seconds by a live operator.  Dispatch requests may be made by calling the toll-free number (866-296-4847), emailing dispatch@theremigroup.com, or by completing a form found on Remi’s client portal, Remi Online.  </w:t>
            </w:r>
          </w:p>
          <w:p w14:paraId="49DB3C08" w14:textId="7A9AEA80" w:rsidR="00C5119F" w:rsidRDefault="00C5119F" w:rsidP="001A7506">
            <w:pPr>
              <w:pStyle w:val="ListParagraph"/>
              <w:ind w:left="0"/>
              <w:rPr>
                <w:rFonts w:ascii="Arial" w:hAnsi="Arial" w:cs="Arial"/>
              </w:rPr>
            </w:pPr>
          </w:p>
          <w:p w14:paraId="24232A69" w14:textId="5F7B7E05" w:rsidR="00C5119F" w:rsidRDefault="00C5119F" w:rsidP="001A7506">
            <w:pPr>
              <w:pStyle w:val="ListParagraph"/>
              <w:ind w:left="0"/>
              <w:rPr>
                <w:rFonts w:ascii="Arial" w:hAnsi="Arial" w:cs="Arial"/>
              </w:rPr>
            </w:pPr>
            <w:r>
              <w:rPr>
                <w:rFonts w:ascii="Arial" w:hAnsi="Arial" w:cs="Arial"/>
              </w:rPr>
              <w:t xml:space="preserve">On-site response time </w:t>
            </w:r>
            <w:r w:rsidR="00B00C0C">
              <w:rPr>
                <w:rFonts w:ascii="Arial" w:hAnsi="Arial" w:cs="Arial"/>
              </w:rPr>
              <w:t>fluctuates based on</w:t>
            </w:r>
            <w:r>
              <w:rPr>
                <w:rFonts w:ascii="Arial" w:hAnsi="Arial" w:cs="Arial"/>
              </w:rPr>
              <w:t xml:space="preserve"> the preferred service provider selected and the severity of the issue.  Due to the broad range of equipment types and manufacturers covered on the EMMP, response time can vary greatly.  Typical response time is within 72 hours of notification to Remi for corrective repair calls. </w:t>
            </w:r>
          </w:p>
          <w:p w14:paraId="00774AD5" w14:textId="4DEB038C" w:rsidR="00B11347" w:rsidRDefault="00B11347" w:rsidP="001A7506">
            <w:pPr>
              <w:pStyle w:val="ListParagraph"/>
              <w:ind w:left="0"/>
              <w:rPr>
                <w:rFonts w:ascii="Arial" w:hAnsi="Arial" w:cs="Arial"/>
                <w:bCs/>
                <w:color w:val="000000" w:themeColor="text1"/>
              </w:rPr>
            </w:pPr>
          </w:p>
          <w:p w14:paraId="69A294D5" w14:textId="57D628E0" w:rsidR="00B11347" w:rsidRPr="00372065" w:rsidRDefault="00B11347" w:rsidP="001A7506">
            <w:pPr>
              <w:pStyle w:val="ListParagraph"/>
              <w:ind w:left="0"/>
              <w:rPr>
                <w:rFonts w:ascii="Arial" w:hAnsi="Arial" w:cs="Arial"/>
                <w:bCs/>
                <w:color w:val="000000" w:themeColor="text1"/>
                <w:szCs w:val="24"/>
              </w:rPr>
            </w:pPr>
            <w:r>
              <w:rPr>
                <w:rFonts w:ascii="Arial" w:hAnsi="Arial" w:cs="Arial"/>
                <w:bCs/>
                <w:color w:val="000000" w:themeColor="text1"/>
              </w:rPr>
              <w:t xml:space="preserve">To further enhance service delivery, Remi emails a brief five-star rating survey to the end user upon completion of each service event.  The data </w:t>
            </w:r>
            <w:r>
              <w:rPr>
                <w:rFonts w:ascii="Arial" w:hAnsi="Arial" w:cs="Arial"/>
                <w:bCs/>
                <w:color w:val="000000" w:themeColor="text1"/>
              </w:rPr>
              <w:lastRenderedPageBreak/>
              <w:t>from the surveys is utilized to immediately address rare problematic service issues and assist with vendor recommendations based upon customer feedback.</w:t>
            </w:r>
          </w:p>
        </w:tc>
      </w:tr>
    </w:tbl>
    <w:p w14:paraId="382595A5" w14:textId="177893B9" w:rsidR="001A7506" w:rsidRPr="00372065" w:rsidRDefault="001A7506" w:rsidP="001A7506">
      <w:pPr>
        <w:pStyle w:val="ListParagraph"/>
        <w:rPr>
          <w:rFonts w:ascii="Arial" w:hAnsi="Arial" w:cs="Arial"/>
          <w:bCs/>
          <w:color w:val="000000" w:themeColor="text1"/>
          <w:szCs w:val="24"/>
        </w:rPr>
      </w:pPr>
    </w:p>
    <w:p w14:paraId="07C7E692" w14:textId="77777777" w:rsidR="00585B46" w:rsidRPr="00372065" w:rsidRDefault="00585B46" w:rsidP="001A7506">
      <w:pPr>
        <w:pStyle w:val="ListParagraph"/>
        <w:rPr>
          <w:rFonts w:ascii="Arial" w:hAnsi="Arial" w:cs="Arial"/>
          <w:bCs/>
          <w:color w:val="000000" w:themeColor="text1"/>
          <w:szCs w:val="24"/>
        </w:rPr>
      </w:pPr>
    </w:p>
    <w:p w14:paraId="640601E1" w14:textId="1AE511A9" w:rsidR="000546D6" w:rsidRPr="00372065" w:rsidRDefault="00C60F33" w:rsidP="000546D6">
      <w:pPr>
        <w:pStyle w:val="ListParagraph"/>
        <w:widowControl/>
        <w:numPr>
          <w:ilvl w:val="2"/>
          <w:numId w:val="12"/>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Third Party Maintenance/Repair Service Providers</w:t>
      </w:r>
    </w:p>
    <w:p w14:paraId="60E330B9" w14:textId="77777777" w:rsidR="00585B46" w:rsidRPr="00372065" w:rsidRDefault="00585B46" w:rsidP="00585B46">
      <w:pPr>
        <w:pStyle w:val="ListParagraph"/>
        <w:widowControl/>
        <w:rPr>
          <w:rFonts w:ascii="Arial" w:hAnsi="Arial" w:cs="Arial"/>
          <w:b/>
          <w:color w:val="000000" w:themeColor="text1"/>
          <w:szCs w:val="24"/>
        </w:rPr>
      </w:pPr>
    </w:p>
    <w:p w14:paraId="360143D0" w14:textId="75F75810" w:rsidR="00950F10" w:rsidRPr="00372065" w:rsidRDefault="00087F7A" w:rsidP="66EFA04E">
      <w:pPr>
        <w:pStyle w:val="ListParagraph"/>
        <w:widowControl/>
        <w:numPr>
          <w:ilvl w:val="3"/>
          <w:numId w:val="12"/>
        </w:numPr>
        <w:rPr>
          <w:rFonts w:ascii="Arial" w:hAnsi="Arial" w:cs="Arial"/>
          <w:b/>
          <w:bCs/>
          <w:color w:val="000000" w:themeColor="text1"/>
          <w:szCs w:val="24"/>
        </w:rPr>
      </w:pPr>
      <w:r w:rsidRPr="00372065">
        <w:rPr>
          <w:rFonts w:ascii="Arial" w:hAnsi="Arial" w:cs="Arial"/>
          <w:color w:val="000000" w:themeColor="text1"/>
          <w:szCs w:val="24"/>
        </w:rPr>
        <w:t xml:space="preserve">State Entity Users </w:t>
      </w:r>
      <w:r w:rsidR="00A7078A" w:rsidRPr="00372065">
        <w:rPr>
          <w:rFonts w:ascii="Arial" w:hAnsi="Arial" w:cs="Arial"/>
          <w:color w:val="000000" w:themeColor="text1"/>
          <w:szCs w:val="24"/>
        </w:rPr>
        <w:t xml:space="preserve">reserve the right to stipulate OEM only in the initial agreement or extension. Agencies shall be allowed to designate the preventative or corrective maintenance </w:t>
      </w:r>
      <w:r w:rsidRPr="00372065">
        <w:rPr>
          <w:rFonts w:ascii="Arial" w:hAnsi="Arial" w:cs="Arial"/>
          <w:color w:val="000000" w:themeColor="text1"/>
          <w:szCs w:val="24"/>
        </w:rPr>
        <w:t xml:space="preserve">Service Provider </w:t>
      </w:r>
      <w:r w:rsidR="00A7078A" w:rsidRPr="00372065">
        <w:rPr>
          <w:rFonts w:ascii="Arial" w:hAnsi="Arial" w:cs="Arial"/>
          <w:color w:val="000000" w:themeColor="text1"/>
          <w:szCs w:val="24"/>
        </w:rPr>
        <w:t>of their choice.</w:t>
      </w:r>
      <w:r w:rsidR="00A3442B" w:rsidRPr="00372065">
        <w:rPr>
          <w:rFonts w:ascii="Arial" w:hAnsi="Arial" w:cs="Arial"/>
          <w:color w:val="000000" w:themeColor="text1"/>
          <w:szCs w:val="24"/>
        </w:rPr>
        <w:t xml:space="preserve"> Please confirm your ability to meet these requirements.  </w:t>
      </w:r>
    </w:p>
    <w:tbl>
      <w:tblPr>
        <w:tblStyle w:val="TableGrid"/>
        <w:tblW w:w="0" w:type="auto"/>
        <w:tblInd w:w="1080" w:type="dxa"/>
        <w:tblLook w:val="04A0" w:firstRow="1" w:lastRow="0" w:firstColumn="1" w:lastColumn="0" w:noHBand="0" w:noVBand="1"/>
      </w:tblPr>
      <w:tblGrid>
        <w:gridCol w:w="8270"/>
      </w:tblGrid>
      <w:tr w:rsidR="000C3DB4" w:rsidRPr="00372065" w14:paraId="02F619DC" w14:textId="77777777" w:rsidTr="000C3DB4">
        <w:tc>
          <w:tcPr>
            <w:tcW w:w="9350" w:type="dxa"/>
            <w:shd w:val="clear" w:color="auto" w:fill="FFFF99"/>
          </w:tcPr>
          <w:p w14:paraId="74A3999D" w14:textId="3333C8A6" w:rsidR="000C3DB4" w:rsidRDefault="00EF289A" w:rsidP="000C3DB4">
            <w:pPr>
              <w:widowControl/>
              <w:rPr>
                <w:rFonts w:ascii="Arial" w:hAnsi="Arial" w:cs="Arial"/>
                <w:bCs/>
                <w:color w:val="000000" w:themeColor="text1"/>
                <w:szCs w:val="24"/>
              </w:rPr>
            </w:pPr>
            <w:r>
              <w:rPr>
                <w:rFonts w:ascii="Arial" w:hAnsi="Arial" w:cs="Arial"/>
                <w:bCs/>
                <w:color w:val="000000" w:themeColor="text1"/>
                <w:szCs w:val="24"/>
              </w:rPr>
              <w:t>State Entity Users shall reserve the right to stipulate OEM only when requesting quotes</w:t>
            </w:r>
            <w:r w:rsidR="00353B79">
              <w:rPr>
                <w:rFonts w:ascii="Arial" w:hAnsi="Arial" w:cs="Arial"/>
                <w:bCs/>
                <w:color w:val="000000" w:themeColor="text1"/>
                <w:szCs w:val="24"/>
              </w:rPr>
              <w:t xml:space="preserve"> or if equipment is deemed proprietary to the OEM</w:t>
            </w:r>
            <w:r>
              <w:rPr>
                <w:rFonts w:ascii="Arial" w:hAnsi="Arial" w:cs="Arial"/>
                <w:bCs/>
                <w:color w:val="000000" w:themeColor="text1"/>
                <w:szCs w:val="24"/>
              </w:rPr>
              <w:t xml:space="preserve">.  </w:t>
            </w:r>
            <w:r w:rsidRPr="00EF289A">
              <w:rPr>
                <w:rFonts w:ascii="Arial" w:hAnsi="Arial" w:cs="Arial"/>
                <w:bCs/>
                <w:color w:val="000000" w:themeColor="text1"/>
                <w:szCs w:val="24"/>
              </w:rPr>
              <w:t xml:space="preserve">Remi allows for the use of our customers’ service providers for most service events.  Many of our government customers prefer that we identify and encourage </w:t>
            </w:r>
            <w:r w:rsidR="00353B79">
              <w:rPr>
                <w:rFonts w:ascii="Arial" w:hAnsi="Arial" w:cs="Arial"/>
                <w:bCs/>
                <w:color w:val="000000" w:themeColor="text1"/>
                <w:szCs w:val="24"/>
              </w:rPr>
              <w:t xml:space="preserve">the </w:t>
            </w:r>
            <w:r w:rsidRPr="00EF289A">
              <w:rPr>
                <w:rFonts w:ascii="Arial" w:hAnsi="Arial" w:cs="Arial"/>
                <w:bCs/>
                <w:color w:val="000000" w:themeColor="text1"/>
                <w:szCs w:val="24"/>
              </w:rPr>
              <w:t>use of third-party organizations which may be local or diverse.  Remi maintains a database of thousands of service providers to select from if alternates are requested.</w:t>
            </w:r>
            <w:r w:rsidR="00353B79">
              <w:rPr>
                <w:rFonts w:ascii="Arial" w:hAnsi="Arial" w:cs="Arial"/>
                <w:bCs/>
                <w:color w:val="000000" w:themeColor="text1"/>
                <w:szCs w:val="24"/>
              </w:rPr>
              <w:t xml:space="preserve">  Additionally, the utilization of Independent Service Organizations provides even greater cost savings.</w:t>
            </w:r>
          </w:p>
          <w:p w14:paraId="6731BD74" w14:textId="77777777" w:rsidR="00EF289A" w:rsidRDefault="00EF289A" w:rsidP="000C3DB4">
            <w:pPr>
              <w:widowControl/>
              <w:rPr>
                <w:rFonts w:ascii="Arial" w:hAnsi="Arial" w:cs="Arial"/>
                <w:bCs/>
                <w:color w:val="000000" w:themeColor="text1"/>
                <w:szCs w:val="24"/>
              </w:rPr>
            </w:pPr>
          </w:p>
          <w:p w14:paraId="4E753EC6" w14:textId="3C83EBC8" w:rsidR="00EF289A" w:rsidRPr="00EF289A" w:rsidRDefault="002D4EAC" w:rsidP="000C3DB4">
            <w:pPr>
              <w:widowControl/>
              <w:rPr>
                <w:rFonts w:ascii="Arial" w:hAnsi="Arial" w:cs="Arial"/>
                <w:bCs/>
                <w:color w:val="000000" w:themeColor="text1"/>
                <w:szCs w:val="24"/>
              </w:rPr>
            </w:pPr>
            <w:r>
              <w:rPr>
                <w:rFonts w:ascii="Arial" w:hAnsi="Arial" w:cs="Arial"/>
                <w:bCs/>
                <w:color w:val="000000" w:themeColor="text1"/>
                <w:szCs w:val="24"/>
              </w:rPr>
              <w:t>For equipment where coverage does not stipulate OEM only, if the cost of a maintenance or repair service is expected to exceed $7,500, Remi can utilize additional, qualified service providers and parts sources to manage the service event in the most cost-effective manner.  This maintenance cost control limit allows Remi to conduct a cost-reasonableness review to confirm the proposed solution is the most cost-effective option.</w:t>
            </w:r>
            <w:r w:rsidR="00EF289A">
              <w:rPr>
                <w:rFonts w:ascii="Arial" w:hAnsi="Arial" w:cs="Arial"/>
                <w:bCs/>
                <w:color w:val="000000" w:themeColor="text1"/>
                <w:szCs w:val="24"/>
              </w:rPr>
              <w:t xml:space="preserve"> </w:t>
            </w:r>
          </w:p>
        </w:tc>
      </w:tr>
    </w:tbl>
    <w:p w14:paraId="36D34DB4" w14:textId="06D1091E" w:rsidR="00E72611" w:rsidRPr="00372065" w:rsidRDefault="00E72611" w:rsidP="000C3DB4">
      <w:pPr>
        <w:widowControl/>
        <w:ind w:left="1080"/>
        <w:rPr>
          <w:rFonts w:ascii="Arial" w:hAnsi="Arial" w:cs="Arial"/>
          <w:b/>
          <w:color w:val="000000" w:themeColor="text1"/>
          <w:szCs w:val="24"/>
        </w:rPr>
      </w:pPr>
    </w:p>
    <w:p w14:paraId="1C578A8F" w14:textId="77777777" w:rsidR="00585B46" w:rsidRPr="00372065" w:rsidRDefault="00585B46" w:rsidP="000C3DB4">
      <w:pPr>
        <w:widowControl/>
        <w:ind w:left="1080"/>
        <w:rPr>
          <w:rFonts w:ascii="Arial" w:hAnsi="Arial" w:cs="Arial"/>
          <w:b/>
          <w:color w:val="000000" w:themeColor="text1"/>
          <w:szCs w:val="24"/>
        </w:rPr>
      </w:pPr>
    </w:p>
    <w:p w14:paraId="4467637A" w14:textId="656B4E70" w:rsidR="00C25B24" w:rsidRPr="00372065" w:rsidRDefault="00B02E7C" w:rsidP="002D59FD">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Tagging Equipment</w:t>
      </w:r>
    </w:p>
    <w:p w14:paraId="60AD0B42" w14:textId="77777777" w:rsidR="00585B46" w:rsidRPr="00372065" w:rsidRDefault="00585B46" w:rsidP="00585B46">
      <w:pPr>
        <w:pStyle w:val="ListParagraph"/>
        <w:widowControl/>
        <w:rPr>
          <w:rFonts w:ascii="Arial" w:hAnsi="Arial" w:cs="Arial"/>
          <w:b/>
          <w:color w:val="000000" w:themeColor="text1"/>
          <w:szCs w:val="24"/>
        </w:rPr>
      </w:pPr>
    </w:p>
    <w:p w14:paraId="27969A17" w14:textId="684DF46A" w:rsidR="00950F10" w:rsidRPr="00372065" w:rsidRDefault="00791371" w:rsidP="00950F10">
      <w:pPr>
        <w:pStyle w:val="ListParagraph"/>
        <w:widowControl/>
        <w:numPr>
          <w:ilvl w:val="3"/>
          <w:numId w:val="11"/>
        </w:numPr>
        <w:rPr>
          <w:rFonts w:ascii="Arial" w:hAnsi="Arial" w:cs="Arial"/>
          <w:b/>
          <w:color w:val="000000" w:themeColor="text1"/>
          <w:szCs w:val="24"/>
        </w:rPr>
      </w:pPr>
      <w:r w:rsidRPr="00372065">
        <w:rPr>
          <w:rFonts w:ascii="Arial" w:hAnsi="Arial" w:cs="Arial"/>
          <w:color w:val="000000" w:themeColor="text1"/>
          <w:szCs w:val="24"/>
        </w:rPr>
        <w:t xml:space="preserve">Please </w:t>
      </w:r>
      <w:r w:rsidR="00DA196C" w:rsidRPr="00372065">
        <w:rPr>
          <w:rFonts w:ascii="Arial" w:hAnsi="Arial" w:cs="Arial"/>
          <w:color w:val="000000" w:themeColor="text1"/>
          <w:szCs w:val="24"/>
        </w:rPr>
        <w:t>detail your company’s process for tagging equipment enrolled in the program.</w:t>
      </w:r>
      <w:r w:rsidRPr="00372065">
        <w:rPr>
          <w:rFonts w:ascii="Arial" w:hAnsi="Arial" w:cs="Arial"/>
          <w:color w:val="000000" w:themeColor="text1"/>
          <w:szCs w:val="24"/>
        </w:rPr>
        <w:t xml:space="preserve">  </w:t>
      </w:r>
      <w:r w:rsidR="00DD6277" w:rsidRPr="00372065">
        <w:rPr>
          <w:rFonts w:ascii="Arial" w:hAnsi="Arial" w:cs="Arial"/>
          <w:color w:val="000000" w:themeColor="text1"/>
          <w:szCs w:val="24"/>
        </w:rPr>
        <w:t xml:space="preserve">Please provide examples </w:t>
      </w:r>
      <w:r w:rsidR="00A3442B" w:rsidRPr="00372065">
        <w:rPr>
          <w:rFonts w:ascii="Arial" w:hAnsi="Arial" w:cs="Arial"/>
          <w:color w:val="000000" w:themeColor="text1"/>
          <w:szCs w:val="24"/>
        </w:rPr>
        <w:t xml:space="preserve">of tags, the details that they include and how these identifiers are incorporated into reporting and tracking mechanisms.  </w:t>
      </w:r>
    </w:p>
    <w:tbl>
      <w:tblPr>
        <w:tblStyle w:val="TableGrid"/>
        <w:tblW w:w="0" w:type="auto"/>
        <w:tblInd w:w="1080" w:type="dxa"/>
        <w:tblLook w:val="04A0" w:firstRow="1" w:lastRow="0" w:firstColumn="1" w:lastColumn="0" w:noHBand="0" w:noVBand="1"/>
      </w:tblPr>
      <w:tblGrid>
        <w:gridCol w:w="8270"/>
      </w:tblGrid>
      <w:tr w:rsidR="000C3DB4" w:rsidRPr="00372065" w14:paraId="40CA8E1B" w14:textId="77777777" w:rsidTr="000C3DB4">
        <w:tc>
          <w:tcPr>
            <w:tcW w:w="9350" w:type="dxa"/>
            <w:shd w:val="clear" w:color="auto" w:fill="FFFF99"/>
          </w:tcPr>
          <w:p w14:paraId="7AE37D5F" w14:textId="77777777" w:rsidR="000C3DB4" w:rsidRDefault="002D4EAC" w:rsidP="000C3DB4">
            <w:pPr>
              <w:widowControl/>
              <w:rPr>
                <w:rFonts w:ascii="Arial" w:hAnsi="Arial" w:cs="Arial"/>
                <w:bCs/>
                <w:color w:val="000000" w:themeColor="text1"/>
                <w:szCs w:val="24"/>
              </w:rPr>
            </w:pPr>
            <w:r w:rsidRPr="002D4EAC">
              <w:rPr>
                <w:rFonts w:ascii="Arial" w:hAnsi="Arial" w:cs="Arial"/>
                <w:bCs/>
                <w:color w:val="000000" w:themeColor="text1"/>
                <w:szCs w:val="24"/>
              </w:rPr>
              <w:t xml:space="preserve">When </w:t>
            </w:r>
            <w:r>
              <w:rPr>
                <w:rFonts w:ascii="Arial" w:hAnsi="Arial" w:cs="Arial"/>
                <w:bCs/>
                <w:color w:val="000000" w:themeColor="text1"/>
                <w:szCs w:val="24"/>
              </w:rPr>
              <w:t>an agency places equipment on the EMMP they are mailed sticker tags to be place</w:t>
            </w:r>
            <w:r w:rsidR="003804FA">
              <w:rPr>
                <w:rFonts w:ascii="Arial" w:hAnsi="Arial" w:cs="Arial"/>
                <w:bCs/>
                <w:color w:val="000000" w:themeColor="text1"/>
                <w:szCs w:val="24"/>
              </w:rPr>
              <w:t>d</w:t>
            </w:r>
            <w:r>
              <w:rPr>
                <w:rFonts w:ascii="Arial" w:hAnsi="Arial" w:cs="Arial"/>
                <w:bCs/>
                <w:color w:val="000000" w:themeColor="text1"/>
                <w:szCs w:val="24"/>
              </w:rPr>
              <w:t xml:space="preserve"> on each covered item for ease of identification</w:t>
            </w:r>
            <w:r w:rsidR="003804FA">
              <w:rPr>
                <w:rFonts w:ascii="Arial" w:hAnsi="Arial" w:cs="Arial"/>
                <w:bCs/>
                <w:color w:val="000000" w:themeColor="text1"/>
                <w:szCs w:val="24"/>
              </w:rPr>
              <w:t xml:space="preserve"> and requesting service.  Current Remi program users at the State will not need to replace their equipment tags if Remi is awarded the new contract.</w:t>
            </w:r>
          </w:p>
          <w:p w14:paraId="33708875" w14:textId="77777777" w:rsidR="003804FA" w:rsidRDefault="003804FA" w:rsidP="000C3DB4">
            <w:pPr>
              <w:widowControl/>
              <w:rPr>
                <w:rFonts w:ascii="Arial" w:hAnsi="Arial" w:cs="Arial"/>
                <w:bCs/>
                <w:color w:val="000000" w:themeColor="text1"/>
                <w:szCs w:val="24"/>
              </w:rPr>
            </w:pPr>
          </w:p>
          <w:p w14:paraId="52CFD7C9" w14:textId="6BB1ECF5" w:rsidR="003804FA" w:rsidRDefault="003804FA" w:rsidP="000C3DB4">
            <w:pPr>
              <w:widowControl/>
              <w:rPr>
                <w:rFonts w:ascii="Arial" w:hAnsi="Arial" w:cs="Arial"/>
                <w:bCs/>
                <w:color w:val="000000" w:themeColor="text1"/>
                <w:szCs w:val="24"/>
              </w:rPr>
            </w:pPr>
            <w:r>
              <w:rPr>
                <w:rFonts w:ascii="Arial" w:hAnsi="Arial" w:cs="Arial"/>
                <w:bCs/>
                <w:color w:val="000000" w:themeColor="text1"/>
                <w:szCs w:val="24"/>
              </w:rPr>
              <w:t>The equipment tag contains the Remi logo, toll-free Dispatch Service Center telephone number, Remi item number, serial number, model, manufacturer, description of equipment, and location.  These identifiers help customers and Remi know exactly what equipment is enrolled in and covered on the program and assists the Dispatch Service Center with ensuring correct service request information and repair tracking.</w:t>
            </w:r>
          </w:p>
          <w:p w14:paraId="23DC56F6" w14:textId="77777777" w:rsidR="003804FA" w:rsidRDefault="003804FA" w:rsidP="000C3DB4">
            <w:pPr>
              <w:widowControl/>
              <w:rPr>
                <w:rFonts w:ascii="Arial" w:hAnsi="Arial" w:cs="Arial"/>
                <w:bCs/>
                <w:color w:val="000000" w:themeColor="text1"/>
                <w:szCs w:val="24"/>
              </w:rPr>
            </w:pPr>
          </w:p>
          <w:p w14:paraId="689BEC71" w14:textId="029AFCBC" w:rsidR="003804FA" w:rsidRPr="002D4EAC" w:rsidRDefault="003804FA" w:rsidP="003804FA">
            <w:pPr>
              <w:widowControl/>
              <w:jc w:val="center"/>
              <w:rPr>
                <w:rFonts w:ascii="Arial" w:hAnsi="Arial" w:cs="Arial"/>
                <w:bCs/>
                <w:color w:val="000000" w:themeColor="text1"/>
                <w:szCs w:val="24"/>
              </w:rPr>
            </w:pPr>
            <w:r>
              <w:rPr>
                <w:rFonts w:ascii="Arial" w:hAnsi="Arial" w:cs="Arial"/>
                <w:bCs/>
                <w:noProof/>
                <w:color w:val="000000" w:themeColor="text1"/>
                <w:szCs w:val="24"/>
              </w:rPr>
              <w:lastRenderedPageBreak/>
              <w:drawing>
                <wp:inline distT="0" distB="0" distL="0" distR="0" wp14:anchorId="36CCFEE7" wp14:editId="44A6ADFB">
                  <wp:extent cx="1834737" cy="1154967"/>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9382" cy="1176776"/>
                          </a:xfrm>
                          <a:prstGeom prst="rect">
                            <a:avLst/>
                          </a:prstGeom>
                          <a:noFill/>
                        </pic:spPr>
                      </pic:pic>
                    </a:graphicData>
                  </a:graphic>
                </wp:inline>
              </w:drawing>
            </w:r>
          </w:p>
        </w:tc>
      </w:tr>
    </w:tbl>
    <w:p w14:paraId="5C895BE3" w14:textId="279C0479" w:rsidR="00EF71A1" w:rsidRPr="00372065" w:rsidRDefault="00EF71A1" w:rsidP="000C3DB4">
      <w:pPr>
        <w:widowControl/>
        <w:ind w:left="1080"/>
        <w:rPr>
          <w:rFonts w:ascii="Arial" w:hAnsi="Arial" w:cs="Arial"/>
          <w:b/>
          <w:color w:val="000000" w:themeColor="text1"/>
          <w:szCs w:val="24"/>
        </w:rPr>
      </w:pPr>
    </w:p>
    <w:p w14:paraId="319BC289" w14:textId="516755B9" w:rsidR="00585B46" w:rsidRPr="00372065" w:rsidRDefault="00585B46" w:rsidP="000C3DB4">
      <w:pPr>
        <w:widowControl/>
        <w:ind w:left="1080"/>
        <w:rPr>
          <w:rFonts w:ascii="Arial" w:hAnsi="Arial" w:cs="Arial"/>
          <w:b/>
          <w:color w:val="000000" w:themeColor="text1"/>
          <w:szCs w:val="24"/>
        </w:rPr>
      </w:pPr>
    </w:p>
    <w:p w14:paraId="4FC94A7F" w14:textId="3F82E0EE" w:rsidR="008F0735" w:rsidRPr="00372065" w:rsidRDefault="00C60F33" w:rsidP="002D59FD">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Replacement Parts</w:t>
      </w:r>
    </w:p>
    <w:p w14:paraId="1AFBD82A" w14:textId="77777777" w:rsidR="00585B46" w:rsidRPr="00372065" w:rsidRDefault="00585B46" w:rsidP="00585B46">
      <w:pPr>
        <w:pStyle w:val="ListParagraph"/>
        <w:widowControl/>
        <w:rPr>
          <w:rFonts w:ascii="Arial" w:hAnsi="Arial" w:cs="Arial"/>
          <w:b/>
          <w:color w:val="000000" w:themeColor="text1"/>
          <w:szCs w:val="24"/>
        </w:rPr>
      </w:pPr>
    </w:p>
    <w:p w14:paraId="5F82A5E1" w14:textId="4D622C4F" w:rsidR="00DC18D5" w:rsidRPr="00372065" w:rsidRDefault="00DD6277" w:rsidP="00DC18D5">
      <w:pPr>
        <w:pStyle w:val="CommentText"/>
        <w:numPr>
          <w:ilvl w:val="3"/>
          <w:numId w:val="11"/>
        </w:numPr>
        <w:rPr>
          <w:rStyle w:val="Hyperlink"/>
          <w:rFonts w:ascii="Arial" w:hAnsi="Arial" w:cs="Arial"/>
          <w:color w:val="auto"/>
          <w:sz w:val="24"/>
          <w:szCs w:val="24"/>
          <w:u w:val="none"/>
        </w:rPr>
      </w:pPr>
      <w:r w:rsidRPr="00372065">
        <w:rPr>
          <w:rFonts w:ascii="Arial" w:hAnsi="Arial" w:cs="Arial"/>
          <w:sz w:val="24"/>
          <w:szCs w:val="24"/>
        </w:rPr>
        <w:t xml:space="preserve">Please </w:t>
      </w:r>
      <w:r w:rsidR="00A3442B" w:rsidRPr="00372065">
        <w:rPr>
          <w:rFonts w:ascii="Arial" w:hAnsi="Arial" w:cs="Arial"/>
          <w:sz w:val="24"/>
          <w:szCs w:val="24"/>
        </w:rPr>
        <w:t xml:space="preserve">confirm your ability to provide replacement parts that are equal to or better than OEM specifications.  </w:t>
      </w:r>
      <w:r w:rsidR="00A3442B" w:rsidRPr="00372065">
        <w:rPr>
          <w:rStyle w:val="Hyperlink"/>
          <w:rFonts w:ascii="Arial" w:hAnsi="Arial" w:cs="Arial"/>
          <w:color w:val="auto"/>
          <w:sz w:val="24"/>
          <w:szCs w:val="24"/>
          <w:u w:val="none"/>
        </w:rPr>
        <w:t xml:space="preserve"> </w:t>
      </w:r>
      <w:r w:rsidR="000F0FCD" w:rsidRPr="00372065">
        <w:rPr>
          <w:rStyle w:val="Hyperlink"/>
          <w:rFonts w:ascii="Arial" w:hAnsi="Arial" w:cs="Arial"/>
          <w:color w:val="auto"/>
          <w:sz w:val="24"/>
          <w:szCs w:val="24"/>
          <w:u w:val="none"/>
        </w:rPr>
        <w:t xml:space="preserve">Please provide details on your mitigation strategy in the event that </w:t>
      </w:r>
      <w:proofErr w:type="gramStart"/>
      <w:r w:rsidR="000F0FCD" w:rsidRPr="00372065">
        <w:rPr>
          <w:rStyle w:val="Hyperlink"/>
          <w:rFonts w:ascii="Arial" w:hAnsi="Arial" w:cs="Arial"/>
          <w:color w:val="auto"/>
          <w:sz w:val="24"/>
          <w:szCs w:val="24"/>
          <w:u w:val="none"/>
        </w:rPr>
        <w:t>lead</w:t>
      </w:r>
      <w:proofErr w:type="gramEnd"/>
      <w:r w:rsidR="000F0FCD" w:rsidRPr="00372065">
        <w:rPr>
          <w:rStyle w:val="Hyperlink"/>
          <w:rFonts w:ascii="Arial" w:hAnsi="Arial" w:cs="Arial"/>
          <w:color w:val="auto"/>
          <w:sz w:val="24"/>
          <w:szCs w:val="24"/>
          <w:u w:val="none"/>
        </w:rPr>
        <w:t xml:space="preserve"> times on parts exceeds the agreed upon response time.</w:t>
      </w:r>
    </w:p>
    <w:tbl>
      <w:tblPr>
        <w:tblStyle w:val="TableGrid"/>
        <w:tblW w:w="0" w:type="auto"/>
        <w:tblInd w:w="1080" w:type="dxa"/>
        <w:tblLook w:val="04A0" w:firstRow="1" w:lastRow="0" w:firstColumn="1" w:lastColumn="0" w:noHBand="0" w:noVBand="1"/>
      </w:tblPr>
      <w:tblGrid>
        <w:gridCol w:w="8270"/>
      </w:tblGrid>
      <w:tr w:rsidR="000C3DB4" w:rsidRPr="00372065" w14:paraId="555FC57B" w14:textId="77777777" w:rsidTr="000C3DB4">
        <w:tc>
          <w:tcPr>
            <w:tcW w:w="9350" w:type="dxa"/>
            <w:shd w:val="clear" w:color="auto" w:fill="FFFF99"/>
          </w:tcPr>
          <w:p w14:paraId="03B517D4" w14:textId="0EE48471" w:rsidR="000C3DB4" w:rsidRPr="00372065" w:rsidRDefault="009C78A8" w:rsidP="00DA4EBB">
            <w:pPr>
              <w:pStyle w:val="CommentText"/>
              <w:rPr>
                <w:rFonts w:ascii="Arial" w:hAnsi="Arial" w:cs="Arial"/>
                <w:sz w:val="24"/>
                <w:szCs w:val="24"/>
              </w:rPr>
            </w:pPr>
            <w:r>
              <w:rPr>
                <w:rFonts w:ascii="Arial" w:hAnsi="Arial" w:cs="Arial"/>
                <w:sz w:val="24"/>
                <w:szCs w:val="24"/>
              </w:rPr>
              <w:t>Parts utilized under Remi’s EMMP are directly from and warranted by the OEM or authorized parts’ sources.  All replacement or restorations of parts are at OEM operational design specifications.</w:t>
            </w:r>
          </w:p>
        </w:tc>
      </w:tr>
    </w:tbl>
    <w:p w14:paraId="33AAF1A1" w14:textId="40047891" w:rsidR="00DF5CC3" w:rsidRDefault="00DF5CC3" w:rsidP="003804FA">
      <w:pPr>
        <w:pStyle w:val="CommentText"/>
        <w:rPr>
          <w:rFonts w:ascii="Arial" w:hAnsi="Arial" w:cs="Arial"/>
          <w:sz w:val="24"/>
          <w:szCs w:val="24"/>
        </w:rPr>
      </w:pPr>
    </w:p>
    <w:p w14:paraId="06922CAB" w14:textId="77777777" w:rsidR="00DF5CC3" w:rsidRPr="00372065" w:rsidRDefault="00DF5CC3" w:rsidP="00DA4EBB">
      <w:pPr>
        <w:pStyle w:val="CommentText"/>
        <w:ind w:left="1080"/>
        <w:rPr>
          <w:rFonts w:ascii="Arial" w:hAnsi="Arial" w:cs="Arial"/>
          <w:sz w:val="24"/>
          <w:szCs w:val="24"/>
        </w:rPr>
      </w:pPr>
    </w:p>
    <w:p w14:paraId="78BBACC5" w14:textId="67A22141" w:rsidR="00010EE9" w:rsidRPr="00372065" w:rsidRDefault="001053A3"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Rental/Substitution of Equipment</w:t>
      </w:r>
    </w:p>
    <w:p w14:paraId="51E2B26C" w14:textId="77777777" w:rsidR="00585B46" w:rsidRPr="00372065" w:rsidRDefault="00585B46" w:rsidP="00585B46">
      <w:pPr>
        <w:pStyle w:val="ListParagraph"/>
        <w:widowControl/>
        <w:rPr>
          <w:rFonts w:ascii="Arial" w:hAnsi="Arial" w:cs="Arial"/>
          <w:b/>
          <w:color w:val="000000" w:themeColor="text1"/>
          <w:szCs w:val="24"/>
        </w:rPr>
      </w:pPr>
    </w:p>
    <w:p w14:paraId="1CFE91B1" w14:textId="72CF55FD" w:rsidR="001053A3" w:rsidRPr="00372065" w:rsidRDefault="001053A3" w:rsidP="001053A3">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confirm</w:t>
      </w:r>
      <w:r w:rsidR="004E4E0D" w:rsidRPr="00372065">
        <w:rPr>
          <w:rFonts w:ascii="Arial" w:hAnsi="Arial" w:cs="Arial"/>
          <w:bCs/>
          <w:color w:val="000000" w:themeColor="text1"/>
          <w:szCs w:val="24"/>
        </w:rPr>
        <w:t xml:space="preserve"> your ability to provide rental or substitute equipment at no cost to the </w:t>
      </w:r>
      <w:r w:rsidR="00E80D36" w:rsidRPr="00372065">
        <w:rPr>
          <w:rFonts w:ascii="Arial" w:hAnsi="Arial" w:cs="Arial"/>
          <w:bCs/>
          <w:color w:val="000000" w:themeColor="text1"/>
          <w:szCs w:val="24"/>
        </w:rPr>
        <w:t>State Entity User</w:t>
      </w:r>
      <w:r w:rsidR="004E4E0D" w:rsidRPr="00372065">
        <w:rPr>
          <w:rFonts w:ascii="Arial" w:hAnsi="Arial" w:cs="Arial"/>
          <w:bCs/>
          <w:color w:val="000000" w:themeColor="text1"/>
          <w:szCs w:val="24"/>
        </w:rPr>
        <w:t xml:space="preserve"> if maintenance or corrective repairs cannot be made with</w:t>
      </w:r>
      <w:r w:rsidR="0016149E" w:rsidRPr="00372065">
        <w:rPr>
          <w:rFonts w:ascii="Arial" w:hAnsi="Arial" w:cs="Arial"/>
          <w:bCs/>
          <w:color w:val="000000" w:themeColor="text1"/>
          <w:szCs w:val="24"/>
        </w:rPr>
        <w:t xml:space="preserve">in a mutually agreed upon standard time frame and the equipment is deemed operationally necessary. What is your proposed standard time frame? </w:t>
      </w:r>
    </w:p>
    <w:tbl>
      <w:tblPr>
        <w:tblStyle w:val="TableGrid"/>
        <w:tblW w:w="0" w:type="auto"/>
        <w:tblInd w:w="1080" w:type="dxa"/>
        <w:tblLook w:val="04A0" w:firstRow="1" w:lastRow="0" w:firstColumn="1" w:lastColumn="0" w:noHBand="0" w:noVBand="1"/>
      </w:tblPr>
      <w:tblGrid>
        <w:gridCol w:w="8270"/>
      </w:tblGrid>
      <w:tr w:rsidR="000C3DB4" w:rsidRPr="00372065" w14:paraId="63E96FDC" w14:textId="77777777" w:rsidTr="000C3DB4">
        <w:tc>
          <w:tcPr>
            <w:tcW w:w="9350" w:type="dxa"/>
            <w:shd w:val="clear" w:color="auto" w:fill="FFFF99"/>
          </w:tcPr>
          <w:p w14:paraId="73461D92" w14:textId="01F83D65" w:rsidR="000C3DB4" w:rsidRPr="009C78A8" w:rsidRDefault="009C78A8" w:rsidP="000C3DB4">
            <w:pPr>
              <w:pStyle w:val="ListParagraph"/>
              <w:widowControl/>
              <w:ind w:left="0"/>
              <w:rPr>
                <w:rFonts w:ascii="Arial" w:hAnsi="Arial" w:cs="Arial"/>
                <w:bCs/>
                <w:color w:val="000000" w:themeColor="text1"/>
                <w:szCs w:val="24"/>
              </w:rPr>
            </w:pPr>
            <w:r w:rsidRPr="009C78A8">
              <w:rPr>
                <w:rFonts w:ascii="Arial" w:hAnsi="Arial" w:cs="Arial"/>
                <w:bCs/>
                <w:color w:val="000000" w:themeColor="text1"/>
                <w:szCs w:val="24"/>
              </w:rPr>
              <w:t xml:space="preserve">Remi’s Equipment Maintenance Agreement covers the cost of rental or loaner equipment of like kind, when available by the manufacturer, </w:t>
            </w:r>
            <w:r w:rsidR="00C25A86">
              <w:rPr>
                <w:rFonts w:ascii="Arial" w:hAnsi="Arial" w:cs="Arial"/>
                <w:bCs/>
                <w:color w:val="000000" w:themeColor="text1"/>
                <w:szCs w:val="24"/>
              </w:rPr>
              <w:t xml:space="preserve">in </w:t>
            </w:r>
            <w:r w:rsidRPr="009C78A8">
              <w:rPr>
                <w:rFonts w:ascii="Arial" w:hAnsi="Arial" w:cs="Arial"/>
                <w:bCs/>
                <w:color w:val="000000" w:themeColor="text1"/>
                <w:szCs w:val="24"/>
              </w:rPr>
              <w:t xml:space="preserve">the event a repair cannot be completed within the expected timeframe.  </w:t>
            </w:r>
          </w:p>
        </w:tc>
      </w:tr>
    </w:tbl>
    <w:p w14:paraId="28244B72" w14:textId="00E3C416" w:rsidR="001053A3" w:rsidRPr="00372065" w:rsidRDefault="001053A3" w:rsidP="000C3DB4">
      <w:pPr>
        <w:pStyle w:val="ListParagraph"/>
        <w:widowControl/>
        <w:ind w:left="1080"/>
        <w:rPr>
          <w:rFonts w:ascii="Arial" w:hAnsi="Arial" w:cs="Arial"/>
          <w:b/>
          <w:color w:val="000000" w:themeColor="text1"/>
          <w:szCs w:val="24"/>
        </w:rPr>
      </w:pPr>
    </w:p>
    <w:p w14:paraId="3CE63438" w14:textId="77777777" w:rsidR="00585B46" w:rsidRPr="00372065" w:rsidRDefault="00585B46" w:rsidP="000C3DB4">
      <w:pPr>
        <w:pStyle w:val="ListParagraph"/>
        <w:widowControl/>
        <w:ind w:left="1080"/>
        <w:rPr>
          <w:rFonts w:ascii="Arial" w:hAnsi="Arial" w:cs="Arial"/>
          <w:b/>
          <w:color w:val="000000" w:themeColor="text1"/>
          <w:szCs w:val="24"/>
        </w:rPr>
      </w:pPr>
    </w:p>
    <w:p w14:paraId="0D041A8F" w14:textId="666E12F9" w:rsidR="00B02E7C" w:rsidRPr="00372065" w:rsidRDefault="00E80D36"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Removal of Equipment</w:t>
      </w:r>
      <w:r w:rsidR="00DC18D5" w:rsidRPr="00372065">
        <w:rPr>
          <w:rFonts w:ascii="Arial" w:hAnsi="Arial" w:cs="Arial"/>
          <w:b/>
          <w:color w:val="000000" w:themeColor="text1"/>
          <w:szCs w:val="24"/>
        </w:rPr>
        <w:t xml:space="preserve">  </w:t>
      </w:r>
    </w:p>
    <w:p w14:paraId="27DABC77" w14:textId="77777777" w:rsidR="00585B46" w:rsidRPr="00372065" w:rsidRDefault="00585B46" w:rsidP="00585B46">
      <w:pPr>
        <w:pStyle w:val="ListParagraph"/>
        <w:widowControl/>
        <w:rPr>
          <w:rFonts w:ascii="Arial" w:hAnsi="Arial" w:cs="Arial"/>
          <w:b/>
          <w:color w:val="000000" w:themeColor="text1"/>
          <w:szCs w:val="24"/>
        </w:rPr>
      </w:pPr>
    </w:p>
    <w:p w14:paraId="4D6119AA" w14:textId="7B583C17" w:rsidR="0016149E" w:rsidRPr="00372065" w:rsidRDefault="0016149E" w:rsidP="0016149E">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confirm your understanding and ability to comply with RFP Section 1.4.</w:t>
      </w:r>
      <w:r w:rsidR="00DA196C" w:rsidRPr="00372065">
        <w:rPr>
          <w:rFonts w:ascii="Arial" w:hAnsi="Arial" w:cs="Arial"/>
          <w:bCs/>
          <w:color w:val="000000" w:themeColor="text1"/>
          <w:szCs w:val="24"/>
        </w:rPr>
        <w:t>8</w:t>
      </w:r>
      <w:r w:rsidRPr="00372065">
        <w:rPr>
          <w:rFonts w:ascii="Arial" w:hAnsi="Arial" w:cs="Arial"/>
          <w:bCs/>
          <w:color w:val="000000" w:themeColor="text1"/>
          <w:szCs w:val="24"/>
        </w:rPr>
        <w:t xml:space="preserve">: Removal of Equipment.  Please provide your process for notification of equipment removal including what details must be included such as tag number, agency name, effective date of removal.  What is your desired time frame for notification of the need to remove equipment from the program? </w:t>
      </w:r>
      <w:proofErr w:type="gramStart"/>
      <w:r w:rsidRPr="00372065">
        <w:rPr>
          <w:rFonts w:ascii="Arial" w:hAnsi="Arial" w:cs="Arial"/>
          <w:bCs/>
          <w:color w:val="000000" w:themeColor="text1"/>
          <w:szCs w:val="24"/>
        </w:rPr>
        <w:t>i.e.</w:t>
      </w:r>
      <w:proofErr w:type="gramEnd"/>
      <w:r w:rsidRPr="00372065">
        <w:rPr>
          <w:rFonts w:ascii="Arial" w:hAnsi="Arial" w:cs="Arial"/>
          <w:bCs/>
          <w:color w:val="000000" w:themeColor="text1"/>
          <w:szCs w:val="24"/>
        </w:rPr>
        <w:t xml:space="preserve"> 5 days prior to the effective date of removal. Please include details on the date by which proration of fees is applied. </w:t>
      </w:r>
    </w:p>
    <w:tbl>
      <w:tblPr>
        <w:tblStyle w:val="TableGrid"/>
        <w:tblW w:w="0" w:type="auto"/>
        <w:tblInd w:w="1080" w:type="dxa"/>
        <w:tblLook w:val="04A0" w:firstRow="1" w:lastRow="0" w:firstColumn="1" w:lastColumn="0" w:noHBand="0" w:noVBand="1"/>
      </w:tblPr>
      <w:tblGrid>
        <w:gridCol w:w="8270"/>
      </w:tblGrid>
      <w:tr w:rsidR="000C3DB4" w:rsidRPr="00372065" w14:paraId="61E37BF2" w14:textId="77777777" w:rsidTr="000C3DB4">
        <w:tc>
          <w:tcPr>
            <w:tcW w:w="9350" w:type="dxa"/>
            <w:shd w:val="clear" w:color="auto" w:fill="FFFF99"/>
          </w:tcPr>
          <w:p w14:paraId="05E52DAD" w14:textId="39485C31" w:rsidR="000C3DB4" w:rsidRDefault="00B41BF7" w:rsidP="0016149E">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 understands and will comply with RFP Section for Removal of Equipment.  </w:t>
            </w:r>
            <w:r w:rsidR="003B28F5" w:rsidRPr="003B28F5">
              <w:rPr>
                <w:rFonts w:ascii="Arial" w:hAnsi="Arial" w:cs="Arial"/>
                <w:bCs/>
                <w:color w:val="000000" w:themeColor="text1"/>
                <w:szCs w:val="24"/>
              </w:rPr>
              <w:t xml:space="preserve">Equipment may be removed from the agreement at any time by notifying Customer Service in writing (email, fax, or mail) with the agency name, identifying </w:t>
            </w:r>
            <w:r w:rsidR="003B28F5">
              <w:rPr>
                <w:rFonts w:ascii="Arial" w:hAnsi="Arial" w:cs="Arial"/>
                <w:bCs/>
                <w:color w:val="000000" w:themeColor="text1"/>
                <w:szCs w:val="24"/>
              </w:rPr>
              <w:t xml:space="preserve">equipment </w:t>
            </w:r>
            <w:r w:rsidR="003B28F5" w:rsidRPr="003B28F5">
              <w:rPr>
                <w:rFonts w:ascii="Arial" w:hAnsi="Arial" w:cs="Arial"/>
                <w:bCs/>
                <w:color w:val="000000" w:themeColor="text1"/>
                <w:szCs w:val="24"/>
              </w:rPr>
              <w:t>number (Remi tag/item number or serial number), and future effective date of removal from the agreement.</w:t>
            </w:r>
            <w:r w:rsidR="003B28F5">
              <w:rPr>
                <w:rFonts w:ascii="Arial" w:hAnsi="Arial" w:cs="Arial"/>
                <w:bCs/>
                <w:color w:val="000000" w:themeColor="text1"/>
                <w:szCs w:val="24"/>
              </w:rPr>
              <w:t xml:space="preserve">  </w:t>
            </w:r>
          </w:p>
          <w:p w14:paraId="19611E75" w14:textId="77777777" w:rsidR="003B28F5" w:rsidRDefault="003B28F5" w:rsidP="0016149E">
            <w:pPr>
              <w:pStyle w:val="ListParagraph"/>
              <w:widowControl/>
              <w:ind w:left="0"/>
              <w:rPr>
                <w:rFonts w:ascii="Arial" w:hAnsi="Arial" w:cs="Arial"/>
                <w:bCs/>
                <w:color w:val="000000" w:themeColor="text1"/>
                <w:szCs w:val="24"/>
              </w:rPr>
            </w:pPr>
          </w:p>
          <w:p w14:paraId="6D8B4457" w14:textId="77777777" w:rsidR="003B28F5" w:rsidRDefault="003B28F5" w:rsidP="0016149E">
            <w:pPr>
              <w:pStyle w:val="ListParagraph"/>
              <w:widowControl/>
              <w:ind w:left="0"/>
              <w:rPr>
                <w:rFonts w:ascii="Arial" w:hAnsi="Arial" w:cs="Arial"/>
                <w:bCs/>
                <w:color w:val="000000" w:themeColor="text1"/>
                <w:szCs w:val="24"/>
              </w:rPr>
            </w:pPr>
            <w:r>
              <w:rPr>
                <w:rFonts w:ascii="Arial" w:hAnsi="Arial" w:cs="Arial"/>
                <w:bCs/>
                <w:color w:val="000000" w:themeColor="text1"/>
                <w:szCs w:val="24"/>
              </w:rPr>
              <w:lastRenderedPageBreak/>
              <w:t>The total cost of each covered item is prorated to the number of days under the agreement.  Therefore, if an item is deleted from or added to the agreement during the annual agreement period, the agency will only pay for the exact number of days of coverage as follows:</w:t>
            </w:r>
          </w:p>
          <w:p w14:paraId="5E10DC23" w14:textId="77777777" w:rsidR="003B28F5" w:rsidRDefault="003B28F5" w:rsidP="0016149E">
            <w:pPr>
              <w:pStyle w:val="ListParagraph"/>
              <w:widowControl/>
              <w:ind w:left="0"/>
              <w:rPr>
                <w:rFonts w:ascii="Arial" w:hAnsi="Arial" w:cs="Arial"/>
                <w:bCs/>
                <w:color w:val="000000" w:themeColor="text1"/>
                <w:szCs w:val="24"/>
              </w:rPr>
            </w:pPr>
          </w:p>
          <w:p w14:paraId="76CBB8CC" w14:textId="77777777" w:rsidR="003B28F5" w:rsidRDefault="003B28F5" w:rsidP="0016149E">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Total Payment = [Total Annual Agreement Price </w:t>
            </w:r>
            <w:r w:rsidRPr="003B28F5">
              <w:rPr>
                <w:rFonts w:ascii="Arial" w:hAnsi="Arial" w:cs="Arial"/>
                <w:bCs/>
                <w:color w:val="000000" w:themeColor="text1"/>
                <w:szCs w:val="24"/>
              </w:rPr>
              <w:t>÷ 365 Days] × Exact Days on Agreement.</w:t>
            </w:r>
          </w:p>
          <w:p w14:paraId="628A5D17" w14:textId="77777777" w:rsidR="00B41BF7" w:rsidRDefault="00B41BF7" w:rsidP="0016149E">
            <w:pPr>
              <w:pStyle w:val="ListParagraph"/>
              <w:widowControl/>
              <w:ind w:left="0"/>
              <w:rPr>
                <w:rFonts w:ascii="Arial" w:hAnsi="Arial" w:cs="Arial"/>
                <w:bCs/>
                <w:color w:val="000000" w:themeColor="text1"/>
                <w:szCs w:val="24"/>
              </w:rPr>
            </w:pPr>
          </w:p>
          <w:p w14:paraId="7F89BB4D" w14:textId="07678F6E" w:rsidR="00B41BF7" w:rsidRPr="003B28F5" w:rsidRDefault="00B41BF7" w:rsidP="0016149E">
            <w:pPr>
              <w:pStyle w:val="ListParagraph"/>
              <w:widowControl/>
              <w:ind w:left="0"/>
              <w:rPr>
                <w:rFonts w:ascii="Arial" w:hAnsi="Arial" w:cs="Arial"/>
                <w:bCs/>
                <w:color w:val="000000" w:themeColor="text1"/>
                <w:szCs w:val="24"/>
              </w:rPr>
            </w:pPr>
            <w:r>
              <w:rPr>
                <w:rFonts w:ascii="Arial" w:hAnsi="Arial" w:cs="Arial"/>
                <w:bCs/>
                <w:color w:val="000000" w:themeColor="text1"/>
                <w:szCs w:val="24"/>
              </w:rPr>
              <w:t>If it is in the best interests for equipment to no longer be covered under the EMMP, Remi will notify the agency prior to the renewal and equipment will not be removed during a coverage year.</w:t>
            </w:r>
          </w:p>
        </w:tc>
      </w:tr>
    </w:tbl>
    <w:p w14:paraId="314F2D30" w14:textId="0D7CEB30" w:rsidR="0016149E" w:rsidRPr="00372065" w:rsidRDefault="0016149E" w:rsidP="0016149E">
      <w:pPr>
        <w:pStyle w:val="ListParagraph"/>
        <w:widowControl/>
        <w:ind w:left="1080"/>
        <w:rPr>
          <w:rFonts w:ascii="Arial" w:hAnsi="Arial" w:cs="Arial"/>
          <w:b/>
          <w:color w:val="000000" w:themeColor="text1"/>
          <w:szCs w:val="24"/>
        </w:rPr>
      </w:pPr>
    </w:p>
    <w:p w14:paraId="0C574EA2" w14:textId="77777777" w:rsidR="00585B46" w:rsidRPr="00372065" w:rsidRDefault="00585B46" w:rsidP="0016149E">
      <w:pPr>
        <w:pStyle w:val="ListParagraph"/>
        <w:widowControl/>
        <w:ind w:left="1080"/>
        <w:rPr>
          <w:rFonts w:ascii="Arial" w:hAnsi="Arial" w:cs="Arial"/>
          <w:b/>
          <w:color w:val="000000" w:themeColor="text1"/>
          <w:szCs w:val="24"/>
        </w:rPr>
      </w:pPr>
    </w:p>
    <w:p w14:paraId="2B9D1C3D" w14:textId="0C704731" w:rsidR="00B02E7C" w:rsidRPr="00372065" w:rsidRDefault="00B02E7C"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Addition of Equipment</w:t>
      </w:r>
    </w:p>
    <w:p w14:paraId="4A67C7F7" w14:textId="77777777" w:rsidR="00585B46" w:rsidRPr="00372065" w:rsidRDefault="00585B46" w:rsidP="00585B46">
      <w:pPr>
        <w:pStyle w:val="ListParagraph"/>
        <w:widowControl/>
        <w:rPr>
          <w:rFonts w:ascii="Arial" w:hAnsi="Arial" w:cs="Arial"/>
          <w:b/>
          <w:color w:val="000000" w:themeColor="text1"/>
          <w:szCs w:val="24"/>
        </w:rPr>
      </w:pPr>
    </w:p>
    <w:p w14:paraId="25685761" w14:textId="45828BF2" w:rsidR="0016149E" w:rsidRPr="00372065" w:rsidRDefault="0016149E" w:rsidP="0016149E">
      <w:pPr>
        <w:pStyle w:val="ListParagraph"/>
        <w:widowControl/>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confirm your understanding and ability to comply with RFP Section 1.4.</w:t>
      </w:r>
      <w:r w:rsidR="00B3637D" w:rsidRPr="00372065">
        <w:rPr>
          <w:rFonts w:ascii="Arial" w:hAnsi="Arial" w:cs="Arial"/>
          <w:bCs/>
          <w:color w:val="000000" w:themeColor="text1"/>
          <w:szCs w:val="24"/>
        </w:rPr>
        <w:t>9</w:t>
      </w:r>
      <w:r w:rsidRPr="00372065">
        <w:rPr>
          <w:rFonts w:ascii="Arial" w:hAnsi="Arial" w:cs="Arial"/>
          <w:bCs/>
          <w:color w:val="000000" w:themeColor="text1"/>
          <w:szCs w:val="24"/>
        </w:rPr>
        <w:t xml:space="preserve">: Addition of Equipment. Please provide your process for notification of equipment addition including what details must be included in the request. Please detail your process for evaluation of equipment including time frames.  </w:t>
      </w:r>
    </w:p>
    <w:tbl>
      <w:tblPr>
        <w:tblStyle w:val="TableGrid"/>
        <w:tblW w:w="0" w:type="auto"/>
        <w:tblInd w:w="1080" w:type="dxa"/>
        <w:tblLook w:val="04A0" w:firstRow="1" w:lastRow="0" w:firstColumn="1" w:lastColumn="0" w:noHBand="0" w:noVBand="1"/>
      </w:tblPr>
      <w:tblGrid>
        <w:gridCol w:w="8270"/>
      </w:tblGrid>
      <w:tr w:rsidR="000C3DB4" w:rsidRPr="00372065" w14:paraId="73FD4AE6" w14:textId="77777777" w:rsidTr="000C3DB4">
        <w:tc>
          <w:tcPr>
            <w:tcW w:w="9350" w:type="dxa"/>
            <w:shd w:val="clear" w:color="auto" w:fill="FFFF99"/>
          </w:tcPr>
          <w:p w14:paraId="21206CDE" w14:textId="6502AC27" w:rsidR="000C3DB4" w:rsidRPr="00372065" w:rsidRDefault="00B41BF7" w:rsidP="008E4990">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 understands and will comply with RFP Section for Addition of Equipment.  </w:t>
            </w:r>
            <w:r w:rsidR="00B209B5">
              <w:rPr>
                <w:rFonts w:ascii="Arial" w:hAnsi="Arial" w:cs="Arial"/>
                <w:bCs/>
                <w:color w:val="000000" w:themeColor="text1"/>
                <w:szCs w:val="24"/>
              </w:rPr>
              <w:t xml:space="preserve">Remi’s Pricing Department will review and enter maintenance agreement information provided by State agencies into its system.  The analysis for each contract will consist of identification of included coverage, service levels, possible early contract termination, </w:t>
            </w:r>
            <w:r w:rsidR="00F91CD5">
              <w:rPr>
                <w:rFonts w:ascii="Arial" w:hAnsi="Arial" w:cs="Arial"/>
                <w:bCs/>
                <w:color w:val="000000" w:themeColor="text1"/>
                <w:szCs w:val="24"/>
              </w:rPr>
              <w:t xml:space="preserve">pricing, </w:t>
            </w:r>
            <w:r w:rsidR="00B209B5">
              <w:rPr>
                <w:rFonts w:ascii="Arial" w:hAnsi="Arial" w:cs="Arial"/>
                <w:bCs/>
                <w:color w:val="000000" w:themeColor="text1"/>
                <w:szCs w:val="24"/>
              </w:rPr>
              <w:t xml:space="preserve">etc.  Remi will recommend the best service options for every piece of equipment evaluated.  All eligible maintenance agreements will be quoted at the contractual discount off the price of the OEM or other authorized third-party service provider’s full-service </w:t>
            </w:r>
            <w:r w:rsidR="007E0159">
              <w:rPr>
                <w:rFonts w:ascii="Arial" w:hAnsi="Arial" w:cs="Arial"/>
                <w:bCs/>
                <w:color w:val="000000" w:themeColor="text1"/>
                <w:szCs w:val="24"/>
              </w:rPr>
              <w:t>maintenance agreement</w:t>
            </w:r>
            <w:r w:rsidR="00F91CD5">
              <w:rPr>
                <w:rFonts w:ascii="Arial" w:hAnsi="Arial" w:cs="Arial"/>
                <w:bCs/>
                <w:color w:val="000000" w:themeColor="text1"/>
                <w:szCs w:val="24"/>
              </w:rPr>
              <w:t xml:space="preserve"> or renewal quotation</w:t>
            </w:r>
            <w:r w:rsidR="007E0159">
              <w:rPr>
                <w:rFonts w:ascii="Arial" w:hAnsi="Arial" w:cs="Arial"/>
                <w:bCs/>
                <w:color w:val="000000" w:themeColor="text1"/>
                <w:szCs w:val="24"/>
              </w:rPr>
              <w:t>.  Equipment added to the agreement is prorated to the exact number of days of coverage on Remi’s current agreement term.</w:t>
            </w:r>
          </w:p>
        </w:tc>
      </w:tr>
    </w:tbl>
    <w:p w14:paraId="68036959" w14:textId="0A6F2C2B" w:rsidR="008E4990" w:rsidRPr="00372065" w:rsidRDefault="008E4990" w:rsidP="008E4990">
      <w:pPr>
        <w:pStyle w:val="ListParagraph"/>
        <w:widowControl/>
        <w:ind w:left="1080"/>
        <w:rPr>
          <w:rFonts w:ascii="Arial" w:hAnsi="Arial" w:cs="Arial"/>
          <w:bCs/>
          <w:color w:val="000000" w:themeColor="text1"/>
          <w:szCs w:val="24"/>
        </w:rPr>
      </w:pPr>
    </w:p>
    <w:p w14:paraId="65FE3480" w14:textId="77777777" w:rsidR="00585B46" w:rsidRPr="00372065" w:rsidRDefault="00585B46" w:rsidP="008E4990">
      <w:pPr>
        <w:pStyle w:val="ListParagraph"/>
        <w:widowControl/>
        <w:ind w:left="1080"/>
        <w:rPr>
          <w:rFonts w:ascii="Arial" w:hAnsi="Arial" w:cs="Arial"/>
          <w:bCs/>
          <w:color w:val="000000" w:themeColor="text1"/>
          <w:szCs w:val="24"/>
        </w:rPr>
      </w:pPr>
    </w:p>
    <w:p w14:paraId="536F2E92" w14:textId="64310C42" w:rsidR="00B02E7C" w:rsidRPr="00372065" w:rsidRDefault="00197C9A"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Policy Period</w:t>
      </w:r>
    </w:p>
    <w:p w14:paraId="48B0202F" w14:textId="77777777" w:rsidR="00585B46" w:rsidRPr="00372065" w:rsidRDefault="00585B46" w:rsidP="00585B46">
      <w:pPr>
        <w:pStyle w:val="ListParagraph"/>
        <w:widowControl/>
        <w:rPr>
          <w:rFonts w:ascii="Arial" w:hAnsi="Arial" w:cs="Arial"/>
          <w:b/>
          <w:color w:val="000000" w:themeColor="text1"/>
          <w:szCs w:val="24"/>
        </w:rPr>
      </w:pPr>
    </w:p>
    <w:p w14:paraId="61F6D075" w14:textId="378132F9" w:rsidR="008E4990" w:rsidRPr="00372065" w:rsidRDefault="008E4990" w:rsidP="008E4990">
      <w:pPr>
        <w:pStyle w:val="ListParagraph"/>
        <w:widowControl/>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confirm your understanding and ability to utilize the State’s fiscal year beginning July 1</w:t>
      </w:r>
      <w:r w:rsidRPr="00372065">
        <w:rPr>
          <w:rFonts w:ascii="Arial" w:hAnsi="Arial" w:cs="Arial"/>
          <w:bCs/>
          <w:color w:val="000000" w:themeColor="text1"/>
          <w:szCs w:val="24"/>
          <w:vertAlign w:val="superscript"/>
        </w:rPr>
        <w:t>st</w:t>
      </w:r>
      <w:r w:rsidRPr="00372065">
        <w:rPr>
          <w:rFonts w:ascii="Arial" w:hAnsi="Arial" w:cs="Arial"/>
          <w:bCs/>
          <w:color w:val="000000" w:themeColor="text1"/>
          <w:szCs w:val="24"/>
        </w:rPr>
        <w:t xml:space="preserve"> and ending on the following June 30</w:t>
      </w:r>
      <w:r w:rsidRPr="00372065">
        <w:rPr>
          <w:rFonts w:ascii="Arial" w:hAnsi="Arial" w:cs="Arial"/>
          <w:bCs/>
          <w:color w:val="000000" w:themeColor="text1"/>
          <w:szCs w:val="24"/>
          <w:vertAlign w:val="superscript"/>
        </w:rPr>
        <w:t>th</w:t>
      </w:r>
      <w:r w:rsidRPr="00372065">
        <w:rPr>
          <w:rFonts w:ascii="Arial" w:hAnsi="Arial" w:cs="Arial"/>
          <w:bCs/>
          <w:color w:val="000000" w:themeColor="text1"/>
          <w:szCs w:val="24"/>
        </w:rPr>
        <w:t xml:space="preserve"> for all equipment under the program.</w:t>
      </w:r>
    </w:p>
    <w:tbl>
      <w:tblPr>
        <w:tblStyle w:val="TableGrid"/>
        <w:tblW w:w="0" w:type="auto"/>
        <w:tblInd w:w="1080" w:type="dxa"/>
        <w:tblLook w:val="04A0" w:firstRow="1" w:lastRow="0" w:firstColumn="1" w:lastColumn="0" w:noHBand="0" w:noVBand="1"/>
      </w:tblPr>
      <w:tblGrid>
        <w:gridCol w:w="8270"/>
      </w:tblGrid>
      <w:tr w:rsidR="000C3DB4" w:rsidRPr="00372065" w14:paraId="79FE3213" w14:textId="77777777" w:rsidTr="000C3DB4">
        <w:tc>
          <w:tcPr>
            <w:tcW w:w="9350" w:type="dxa"/>
            <w:shd w:val="clear" w:color="auto" w:fill="FFFF99"/>
          </w:tcPr>
          <w:p w14:paraId="6E8EDE97" w14:textId="0CFAC13A" w:rsidR="000C3DB4" w:rsidRPr="00372065" w:rsidRDefault="00875704" w:rsidP="008E4990">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 confirms its understanding and ability to utilize the State’s fiscal year for all equipment under the program.  Based on our vast experience serving our state program customers, we are familiar with </w:t>
            </w:r>
            <w:r w:rsidR="007E0159">
              <w:rPr>
                <w:rFonts w:ascii="Arial" w:hAnsi="Arial" w:cs="Arial"/>
                <w:bCs/>
                <w:color w:val="000000" w:themeColor="text1"/>
                <w:szCs w:val="24"/>
              </w:rPr>
              <w:t>establishing agreements to coincide with fiscal years and our current agreement with the State of Indiana is effective July 1</w:t>
            </w:r>
            <w:r w:rsidR="007E0159" w:rsidRPr="007E0159">
              <w:rPr>
                <w:rFonts w:ascii="Arial" w:hAnsi="Arial" w:cs="Arial"/>
                <w:bCs/>
                <w:color w:val="000000" w:themeColor="text1"/>
                <w:szCs w:val="24"/>
                <w:vertAlign w:val="superscript"/>
              </w:rPr>
              <w:t>st</w:t>
            </w:r>
            <w:r w:rsidR="007E0159">
              <w:rPr>
                <w:rFonts w:ascii="Arial" w:hAnsi="Arial" w:cs="Arial"/>
                <w:bCs/>
                <w:color w:val="000000" w:themeColor="text1"/>
                <w:szCs w:val="24"/>
              </w:rPr>
              <w:t xml:space="preserve"> through June 30</w:t>
            </w:r>
            <w:r w:rsidR="007E0159" w:rsidRPr="007E0159">
              <w:rPr>
                <w:rFonts w:ascii="Arial" w:hAnsi="Arial" w:cs="Arial"/>
                <w:bCs/>
                <w:color w:val="000000" w:themeColor="text1"/>
                <w:szCs w:val="24"/>
                <w:vertAlign w:val="superscript"/>
              </w:rPr>
              <w:t>th</w:t>
            </w:r>
            <w:r w:rsidR="007E0159">
              <w:rPr>
                <w:rFonts w:ascii="Arial" w:hAnsi="Arial" w:cs="Arial"/>
                <w:bCs/>
                <w:color w:val="000000" w:themeColor="text1"/>
                <w:szCs w:val="24"/>
              </w:rPr>
              <w:t>.</w:t>
            </w:r>
          </w:p>
        </w:tc>
      </w:tr>
    </w:tbl>
    <w:p w14:paraId="728D3AF8" w14:textId="3B201BF6" w:rsidR="008E4990" w:rsidRDefault="008E4990" w:rsidP="008E4990">
      <w:pPr>
        <w:pStyle w:val="ListParagraph"/>
        <w:widowControl/>
        <w:ind w:left="1080"/>
        <w:rPr>
          <w:rFonts w:ascii="Arial" w:hAnsi="Arial" w:cs="Arial"/>
          <w:bCs/>
          <w:color w:val="000000" w:themeColor="text1"/>
          <w:szCs w:val="24"/>
        </w:rPr>
      </w:pPr>
    </w:p>
    <w:p w14:paraId="59DD89F4" w14:textId="2B580B15" w:rsidR="00F91CD5" w:rsidRDefault="00F91CD5" w:rsidP="008E4990">
      <w:pPr>
        <w:pStyle w:val="ListParagraph"/>
        <w:widowControl/>
        <w:ind w:left="1080"/>
        <w:rPr>
          <w:rFonts w:ascii="Arial" w:hAnsi="Arial" w:cs="Arial"/>
          <w:bCs/>
          <w:color w:val="000000" w:themeColor="text1"/>
          <w:szCs w:val="24"/>
        </w:rPr>
      </w:pPr>
    </w:p>
    <w:p w14:paraId="6BADF1BB" w14:textId="77777777" w:rsidR="00C25A86" w:rsidRPr="00372065" w:rsidRDefault="00C25A86" w:rsidP="008E4990">
      <w:pPr>
        <w:pStyle w:val="ListParagraph"/>
        <w:widowControl/>
        <w:ind w:left="1080"/>
        <w:rPr>
          <w:rFonts w:ascii="Arial" w:hAnsi="Arial" w:cs="Arial"/>
          <w:bCs/>
          <w:color w:val="000000" w:themeColor="text1"/>
          <w:szCs w:val="24"/>
        </w:rPr>
      </w:pPr>
    </w:p>
    <w:p w14:paraId="607847AD" w14:textId="77777777" w:rsidR="00585B46" w:rsidRPr="00372065" w:rsidRDefault="00585B46" w:rsidP="008E4990">
      <w:pPr>
        <w:pStyle w:val="ListParagraph"/>
        <w:widowControl/>
        <w:ind w:left="1080"/>
        <w:rPr>
          <w:rFonts w:ascii="Arial" w:hAnsi="Arial" w:cs="Arial"/>
          <w:bCs/>
          <w:color w:val="000000" w:themeColor="text1"/>
          <w:szCs w:val="24"/>
        </w:rPr>
      </w:pPr>
    </w:p>
    <w:p w14:paraId="0991E36E" w14:textId="0162A5EC" w:rsidR="00B02E7C" w:rsidRPr="00372065" w:rsidRDefault="00197C9A"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lastRenderedPageBreak/>
        <w:t xml:space="preserve"> </w:t>
      </w:r>
      <w:r w:rsidR="00B02E7C" w:rsidRPr="00372065">
        <w:rPr>
          <w:rFonts w:ascii="Arial" w:hAnsi="Arial" w:cs="Arial"/>
          <w:b/>
          <w:color w:val="000000" w:themeColor="text1"/>
          <w:szCs w:val="24"/>
        </w:rPr>
        <w:t>Renewals</w:t>
      </w:r>
    </w:p>
    <w:p w14:paraId="4083FBB1" w14:textId="77777777" w:rsidR="00585B46" w:rsidRPr="00372065" w:rsidRDefault="00585B46" w:rsidP="00585B46">
      <w:pPr>
        <w:pStyle w:val="ListParagraph"/>
        <w:widowControl/>
        <w:rPr>
          <w:rFonts w:ascii="Arial" w:hAnsi="Arial" w:cs="Arial"/>
          <w:b/>
          <w:color w:val="000000" w:themeColor="text1"/>
          <w:szCs w:val="24"/>
        </w:rPr>
      </w:pPr>
    </w:p>
    <w:p w14:paraId="65C40980" w14:textId="53C4B600" w:rsidR="008E4990" w:rsidRPr="00372065" w:rsidRDefault="008E4990" w:rsidP="008E4990">
      <w:pPr>
        <w:pStyle w:val="ListParagraph"/>
        <w:widowControl/>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confirm your ability to provide renewal quotes to authorized users no later than 30 days prior to the end of the policy period</w:t>
      </w:r>
      <w:r w:rsidR="00EB4264" w:rsidRPr="00372065">
        <w:rPr>
          <w:rFonts w:ascii="Arial" w:hAnsi="Arial" w:cs="Arial"/>
          <w:bCs/>
          <w:color w:val="000000" w:themeColor="text1"/>
          <w:szCs w:val="24"/>
        </w:rPr>
        <w:t xml:space="preserve"> as outlined in RFP Section 1.4.11</w:t>
      </w:r>
      <w:r w:rsidRPr="00372065">
        <w:rPr>
          <w:rFonts w:ascii="Arial" w:hAnsi="Arial" w:cs="Arial"/>
          <w:bCs/>
          <w:color w:val="000000" w:themeColor="text1"/>
          <w:szCs w:val="24"/>
        </w:rPr>
        <w:t>. Please provide an example of a renewal quote that includes but is not limited to the following:  analysis of the gain/loss history, preventative maintenance history, and coverage levels.</w:t>
      </w:r>
    </w:p>
    <w:tbl>
      <w:tblPr>
        <w:tblStyle w:val="TableGrid"/>
        <w:tblW w:w="0" w:type="auto"/>
        <w:tblInd w:w="1080" w:type="dxa"/>
        <w:tblLook w:val="04A0" w:firstRow="1" w:lastRow="0" w:firstColumn="1" w:lastColumn="0" w:noHBand="0" w:noVBand="1"/>
      </w:tblPr>
      <w:tblGrid>
        <w:gridCol w:w="8270"/>
      </w:tblGrid>
      <w:tr w:rsidR="000C3DB4" w:rsidRPr="00372065" w14:paraId="695055AF" w14:textId="77777777" w:rsidTr="000C3DB4">
        <w:tc>
          <w:tcPr>
            <w:tcW w:w="9350" w:type="dxa"/>
            <w:shd w:val="clear" w:color="auto" w:fill="FFFF99"/>
          </w:tcPr>
          <w:p w14:paraId="686E44C0" w14:textId="3470C14B" w:rsidR="000C3DB4" w:rsidRPr="00372065" w:rsidRDefault="00CD188D" w:rsidP="008E4990">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 confirms it provides a renewal quote to the authorized users no later than 30 days prior to the end of the policy period.  This notification period provides time for the agencies to issue Purchase Orders or request changes to the renewal agreement.  As part of the renewal process, Remi delivers the </w:t>
            </w:r>
            <w:r w:rsidR="00D32250">
              <w:rPr>
                <w:rFonts w:ascii="Arial" w:hAnsi="Arial" w:cs="Arial"/>
                <w:bCs/>
                <w:color w:val="000000" w:themeColor="text1"/>
                <w:szCs w:val="24"/>
              </w:rPr>
              <w:t xml:space="preserve">renewal agreement with the equipment information and pricing.  Program end users can view repair and maintenance history at any time by utilizing Remi’s secure web portal, Remi Online.  Due to the proprietary nature of gain/loss history, Remi does not provide repair cost information but does provide </w:t>
            </w:r>
            <w:r w:rsidR="00F91CD5">
              <w:rPr>
                <w:rFonts w:ascii="Arial" w:hAnsi="Arial" w:cs="Arial"/>
                <w:bCs/>
                <w:color w:val="000000" w:themeColor="text1"/>
                <w:szCs w:val="24"/>
              </w:rPr>
              <w:t xml:space="preserve">detailed </w:t>
            </w:r>
            <w:r w:rsidR="00D32250">
              <w:rPr>
                <w:rFonts w:ascii="Arial" w:hAnsi="Arial" w:cs="Arial"/>
                <w:bCs/>
                <w:color w:val="000000" w:themeColor="text1"/>
                <w:szCs w:val="24"/>
              </w:rPr>
              <w:t xml:space="preserve">repair descriptions, dates, and other </w:t>
            </w:r>
            <w:r w:rsidR="00F91CD5">
              <w:rPr>
                <w:rFonts w:ascii="Arial" w:hAnsi="Arial" w:cs="Arial"/>
                <w:bCs/>
                <w:color w:val="000000" w:themeColor="text1"/>
                <w:szCs w:val="24"/>
              </w:rPr>
              <w:t xml:space="preserve">pertinent </w:t>
            </w:r>
            <w:r w:rsidR="00D32250">
              <w:rPr>
                <w:rFonts w:ascii="Arial" w:hAnsi="Arial" w:cs="Arial"/>
                <w:bCs/>
                <w:color w:val="000000" w:themeColor="text1"/>
                <w:szCs w:val="24"/>
              </w:rPr>
              <w:t>information.</w:t>
            </w:r>
          </w:p>
        </w:tc>
      </w:tr>
    </w:tbl>
    <w:p w14:paraId="4492E8BB" w14:textId="225B8E8B" w:rsidR="008E4990" w:rsidRPr="00372065" w:rsidRDefault="008E4990" w:rsidP="008E4990">
      <w:pPr>
        <w:pStyle w:val="ListParagraph"/>
        <w:widowControl/>
        <w:ind w:left="1080"/>
        <w:rPr>
          <w:rFonts w:ascii="Arial" w:hAnsi="Arial" w:cs="Arial"/>
          <w:bCs/>
          <w:color w:val="000000" w:themeColor="text1"/>
          <w:szCs w:val="24"/>
        </w:rPr>
      </w:pPr>
    </w:p>
    <w:p w14:paraId="2D783640" w14:textId="77777777" w:rsidR="00585B46" w:rsidRPr="00372065" w:rsidRDefault="00585B46" w:rsidP="008E4990">
      <w:pPr>
        <w:pStyle w:val="ListParagraph"/>
        <w:widowControl/>
        <w:ind w:left="1080"/>
        <w:rPr>
          <w:rFonts w:ascii="Arial" w:hAnsi="Arial" w:cs="Arial"/>
          <w:bCs/>
          <w:color w:val="000000" w:themeColor="text1"/>
          <w:szCs w:val="24"/>
        </w:rPr>
      </w:pPr>
    </w:p>
    <w:p w14:paraId="164FA195" w14:textId="77C60139" w:rsidR="00B02E7C" w:rsidRPr="00372065" w:rsidRDefault="00197C9A"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Service Provider Notification</w:t>
      </w:r>
    </w:p>
    <w:p w14:paraId="0229EEF5" w14:textId="77777777" w:rsidR="00585B46" w:rsidRPr="00372065" w:rsidRDefault="00585B46" w:rsidP="00585B46">
      <w:pPr>
        <w:pStyle w:val="ListParagraph"/>
        <w:widowControl/>
        <w:rPr>
          <w:rFonts w:ascii="Arial" w:hAnsi="Arial" w:cs="Arial"/>
          <w:b/>
          <w:color w:val="000000" w:themeColor="text1"/>
          <w:szCs w:val="24"/>
        </w:rPr>
      </w:pPr>
    </w:p>
    <w:p w14:paraId="3DB6F4CE" w14:textId="20EB6DA9" w:rsidR="003C1245" w:rsidRPr="00372065" w:rsidRDefault="003C1245" w:rsidP="003C1245">
      <w:pPr>
        <w:pStyle w:val="ListParagraph"/>
        <w:widowControl/>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confirm your understanding of the requirements outlined in RFP Section 1.4.1</w:t>
      </w:r>
      <w:r w:rsidR="00DA196C" w:rsidRPr="00372065">
        <w:rPr>
          <w:rFonts w:ascii="Arial" w:hAnsi="Arial" w:cs="Arial"/>
          <w:bCs/>
          <w:color w:val="000000" w:themeColor="text1"/>
          <w:szCs w:val="24"/>
        </w:rPr>
        <w:t>2</w:t>
      </w:r>
      <w:r w:rsidRPr="00372065">
        <w:rPr>
          <w:rFonts w:ascii="Arial" w:hAnsi="Arial" w:cs="Arial"/>
          <w:bCs/>
          <w:color w:val="000000" w:themeColor="text1"/>
          <w:szCs w:val="24"/>
        </w:rPr>
        <w:t xml:space="preserve">: Service Provider Notification.  Please provide a sample communication as outlined.  </w:t>
      </w:r>
    </w:p>
    <w:tbl>
      <w:tblPr>
        <w:tblStyle w:val="TableGrid"/>
        <w:tblW w:w="0" w:type="auto"/>
        <w:tblInd w:w="1080" w:type="dxa"/>
        <w:tblLook w:val="04A0" w:firstRow="1" w:lastRow="0" w:firstColumn="1" w:lastColumn="0" w:noHBand="0" w:noVBand="1"/>
      </w:tblPr>
      <w:tblGrid>
        <w:gridCol w:w="8270"/>
      </w:tblGrid>
      <w:tr w:rsidR="000C3DB4" w:rsidRPr="00372065" w14:paraId="3A3C4C84" w14:textId="77777777" w:rsidTr="000C3DB4">
        <w:tc>
          <w:tcPr>
            <w:tcW w:w="9350" w:type="dxa"/>
            <w:shd w:val="clear" w:color="auto" w:fill="FFFF99"/>
          </w:tcPr>
          <w:p w14:paraId="52B6648D" w14:textId="14B4F1A8" w:rsidR="000C3DB4" w:rsidRPr="00372065" w:rsidRDefault="00D32250" w:rsidP="001F4231">
            <w:pPr>
              <w:pStyle w:val="ListParagraph"/>
              <w:widowControl/>
              <w:ind w:left="0"/>
              <w:rPr>
                <w:rFonts w:ascii="Arial" w:hAnsi="Arial" w:cs="Arial"/>
                <w:bCs/>
                <w:color w:val="000000" w:themeColor="text1"/>
                <w:szCs w:val="24"/>
              </w:rPr>
            </w:pPr>
            <w:r>
              <w:rPr>
                <w:rFonts w:ascii="Arial" w:hAnsi="Arial" w:cs="Arial"/>
                <w:bCs/>
                <w:color w:val="000000" w:themeColor="text1"/>
                <w:szCs w:val="24"/>
              </w:rPr>
              <w:t>Based on Remi’s utilization of more than 2,000 service providers, including the OEMs, under its maintenance model, Remi provides a smooth transition from existing service providers to perform service under its program.  Remi will work with the agencies to transition and typically no service provider notification is necessary.</w:t>
            </w:r>
            <w:r w:rsidR="005E439A">
              <w:rPr>
                <w:rFonts w:ascii="Arial" w:hAnsi="Arial" w:cs="Arial"/>
                <w:bCs/>
                <w:color w:val="000000" w:themeColor="text1"/>
                <w:szCs w:val="24"/>
              </w:rPr>
              <w:t xml:space="preserve">  If required, Remi will work with the contract analyst overseeing the contract prior to sending </w:t>
            </w:r>
            <w:r w:rsidR="00F91CD5">
              <w:rPr>
                <w:rFonts w:ascii="Arial" w:hAnsi="Arial" w:cs="Arial"/>
                <w:bCs/>
                <w:color w:val="000000" w:themeColor="text1"/>
                <w:szCs w:val="24"/>
              </w:rPr>
              <w:t>any</w:t>
            </w:r>
            <w:r w:rsidR="005E439A">
              <w:rPr>
                <w:rFonts w:ascii="Arial" w:hAnsi="Arial" w:cs="Arial"/>
                <w:bCs/>
                <w:color w:val="000000" w:themeColor="text1"/>
                <w:szCs w:val="24"/>
              </w:rPr>
              <w:t xml:space="preserve"> notification.</w:t>
            </w:r>
          </w:p>
        </w:tc>
      </w:tr>
    </w:tbl>
    <w:p w14:paraId="6EBF98E2" w14:textId="1DC0DB3D" w:rsidR="001F4231" w:rsidRPr="00372065" w:rsidRDefault="001F4231" w:rsidP="001F4231">
      <w:pPr>
        <w:pStyle w:val="ListParagraph"/>
        <w:widowControl/>
        <w:ind w:left="1080"/>
        <w:rPr>
          <w:rFonts w:ascii="Arial" w:hAnsi="Arial" w:cs="Arial"/>
          <w:bCs/>
          <w:color w:val="000000" w:themeColor="text1"/>
          <w:szCs w:val="24"/>
        </w:rPr>
      </w:pPr>
    </w:p>
    <w:p w14:paraId="0AA7696A" w14:textId="77777777" w:rsidR="00585B46" w:rsidRPr="00372065" w:rsidRDefault="00585B46" w:rsidP="001F4231">
      <w:pPr>
        <w:pStyle w:val="ListParagraph"/>
        <w:widowControl/>
        <w:ind w:left="1080"/>
        <w:rPr>
          <w:rFonts w:ascii="Arial" w:hAnsi="Arial" w:cs="Arial"/>
          <w:bCs/>
          <w:color w:val="000000" w:themeColor="text1"/>
          <w:szCs w:val="24"/>
        </w:rPr>
      </w:pPr>
    </w:p>
    <w:p w14:paraId="2320181F" w14:textId="5383BF1B" w:rsidR="000F0FCD" w:rsidRPr="00372065" w:rsidRDefault="00197C9A"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0F0FCD" w:rsidRPr="00372065">
        <w:rPr>
          <w:rFonts w:ascii="Arial" w:hAnsi="Arial" w:cs="Arial"/>
          <w:b/>
          <w:color w:val="000000" w:themeColor="text1"/>
          <w:szCs w:val="24"/>
        </w:rPr>
        <w:t>Portfolio Analysis</w:t>
      </w:r>
    </w:p>
    <w:p w14:paraId="0047401C" w14:textId="487328B8" w:rsidR="00585B46" w:rsidRPr="00372065" w:rsidRDefault="00585B46" w:rsidP="00585B46">
      <w:pPr>
        <w:pStyle w:val="ListParagraph"/>
        <w:widowControl/>
        <w:rPr>
          <w:rFonts w:ascii="Arial" w:hAnsi="Arial" w:cs="Arial"/>
          <w:b/>
          <w:color w:val="000000" w:themeColor="text1"/>
          <w:szCs w:val="24"/>
        </w:rPr>
      </w:pPr>
    </w:p>
    <w:p w14:paraId="164D9BD2" w14:textId="02DAC292" w:rsidR="000F0FCD" w:rsidRPr="00372065" w:rsidRDefault="000F0FCD" w:rsidP="000F0FCD">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confirm your understanding of all requirements outlined in RFP Section 1.4.1</w:t>
      </w:r>
      <w:r w:rsidR="00DA196C" w:rsidRPr="00372065">
        <w:rPr>
          <w:rFonts w:ascii="Arial" w:hAnsi="Arial" w:cs="Arial"/>
          <w:bCs/>
          <w:color w:val="000000" w:themeColor="text1"/>
          <w:szCs w:val="24"/>
        </w:rPr>
        <w:t>3</w:t>
      </w:r>
      <w:r w:rsidRPr="00372065">
        <w:rPr>
          <w:rFonts w:ascii="Arial" w:hAnsi="Arial" w:cs="Arial"/>
          <w:bCs/>
          <w:color w:val="000000" w:themeColor="text1"/>
          <w:szCs w:val="24"/>
        </w:rPr>
        <w:t>: Portfolio Analysis.  Please provide details on the frequency of equipment analysis and how these are presented to the State. Provide examples if possible.</w:t>
      </w:r>
    </w:p>
    <w:tbl>
      <w:tblPr>
        <w:tblStyle w:val="TableGrid"/>
        <w:tblW w:w="0" w:type="auto"/>
        <w:tblInd w:w="1080" w:type="dxa"/>
        <w:tblLook w:val="04A0" w:firstRow="1" w:lastRow="0" w:firstColumn="1" w:lastColumn="0" w:noHBand="0" w:noVBand="1"/>
      </w:tblPr>
      <w:tblGrid>
        <w:gridCol w:w="8270"/>
      </w:tblGrid>
      <w:tr w:rsidR="000C3DB4" w:rsidRPr="00372065" w14:paraId="083B5504" w14:textId="77777777" w:rsidTr="000C3DB4">
        <w:tc>
          <w:tcPr>
            <w:tcW w:w="9350" w:type="dxa"/>
            <w:shd w:val="clear" w:color="auto" w:fill="FFFF99"/>
          </w:tcPr>
          <w:p w14:paraId="70F52939" w14:textId="1CFF4493" w:rsidR="000C3DB4" w:rsidRPr="005E439A" w:rsidRDefault="005E439A" w:rsidP="000F0FCD">
            <w:pPr>
              <w:pStyle w:val="ListParagraph"/>
              <w:widowControl/>
              <w:ind w:left="0"/>
              <w:rPr>
                <w:rFonts w:ascii="Arial" w:hAnsi="Arial" w:cs="Arial"/>
                <w:bCs/>
                <w:color w:val="000000" w:themeColor="text1"/>
                <w:szCs w:val="24"/>
              </w:rPr>
            </w:pPr>
            <w:r w:rsidRPr="005E439A">
              <w:rPr>
                <w:rFonts w:ascii="Arial" w:hAnsi="Arial" w:cs="Arial"/>
                <w:bCs/>
                <w:color w:val="000000" w:themeColor="text1"/>
                <w:szCs w:val="24"/>
              </w:rPr>
              <w:t>Equipment currently covered by Remi under the State’s EMMP shall transition to the new contract.</w:t>
            </w:r>
            <w:r>
              <w:rPr>
                <w:rFonts w:ascii="Arial" w:hAnsi="Arial" w:cs="Arial"/>
                <w:bCs/>
                <w:color w:val="000000" w:themeColor="text1"/>
                <w:szCs w:val="24"/>
              </w:rPr>
              <w:t xml:space="preserve">  The portfolio analysis is a continual</w:t>
            </w:r>
            <w:r w:rsidR="00706113">
              <w:rPr>
                <w:rFonts w:ascii="Arial" w:hAnsi="Arial" w:cs="Arial"/>
                <w:bCs/>
                <w:color w:val="000000" w:themeColor="text1"/>
                <w:szCs w:val="24"/>
              </w:rPr>
              <w:t>, as-needed</w:t>
            </w:r>
            <w:r>
              <w:rPr>
                <w:rFonts w:ascii="Arial" w:hAnsi="Arial" w:cs="Arial"/>
                <w:bCs/>
                <w:color w:val="000000" w:themeColor="text1"/>
                <w:szCs w:val="24"/>
              </w:rPr>
              <w:t xml:space="preserve"> process based on each quotation request</w:t>
            </w:r>
            <w:r w:rsidR="00706113">
              <w:rPr>
                <w:rFonts w:ascii="Arial" w:hAnsi="Arial" w:cs="Arial"/>
                <w:bCs/>
                <w:color w:val="000000" w:themeColor="text1"/>
                <w:szCs w:val="24"/>
              </w:rPr>
              <w:t xml:space="preserve"> from the agencies</w:t>
            </w:r>
            <w:r>
              <w:rPr>
                <w:rFonts w:ascii="Arial" w:hAnsi="Arial" w:cs="Arial"/>
                <w:bCs/>
                <w:color w:val="000000" w:themeColor="text1"/>
                <w:szCs w:val="24"/>
              </w:rPr>
              <w:t xml:space="preserve">.  Remi will review and enter current maintenance agreement </w:t>
            </w:r>
            <w:r w:rsidR="00F91CD5">
              <w:rPr>
                <w:rFonts w:ascii="Arial" w:hAnsi="Arial" w:cs="Arial"/>
                <w:bCs/>
                <w:color w:val="000000" w:themeColor="text1"/>
                <w:szCs w:val="24"/>
              </w:rPr>
              <w:t xml:space="preserve">or OEM quotation </w:t>
            </w:r>
            <w:r>
              <w:rPr>
                <w:rFonts w:ascii="Arial" w:hAnsi="Arial" w:cs="Arial"/>
                <w:bCs/>
                <w:color w:val="000000" w:themeColor="text1"/>
                <w:szCs w:val="24"/>
              </w:rPr>
              <w:t xml:space="preserve">information provided by the State agencies into its system.  The analysis will consist of </w:t>
            </w:r>
            <w:r w:rsidR="00706113">
              <w:rPr>
                <w:rFonts w:ascii="Arial" w:hAnsi="Arial" w:cs="Arial"/>
                <w:bCs/>
                <w:color w:val="000000" w:themeColor="text1"/>
                <w:szCs w:val="24"/>
              </w:rPr>
              <w:t xml:space="preserve">identification of included coverage, service levels, and pricing.  Remi will recommend the best service options for every piece of equipment </w:t>
            </w:r>
            <w:r w:rsidR="00706113">
              <w:rPr>
                <w:rFonts w:ascii="Arial" w:hAnsi="Arial" w:cs="Arial"/>
                <w:bCs/>
                <w:color w:val="000000" w:themeColor="text1"/>
                <w:szCs w:val="24"/>
              </w:rPr>
              <w:lastRenderedPageBreak/>
              <w:t>analyzed.    There is no cost associated with the quotation and equipment analysis.</w:t>
            </w:r>
          </w:p>
        </w:tc>
      </w:tr>
    </w:tbl>
    <w:p w14:paraId="2B4D8642" w14:textId="3929AE1D" w:rsidR="000F0FCD" w:rsidRPr="00372065" w:rsidRDefault="000F0FCD" w:rsidP="000F0FCD">
      <w:pPr>
        <w:pStyle w:val="ListParagraph"/>
        <w:widowControl/>
        <w:ind w:left="1080"/>
        <w:rPr>
          <w:rFonts w:ascii="Arial" w:hAnsi="Arial" w:cs="Arial"/>
          <w:b/>
          <w:color w:val="000000" w:themeColor="text1"/>
          <w:szCs w:val="24"/>
        </w:rPr>
      </w:pPr>
    </w:p>
    <w:p w14:paraId="0564CEDF" w14:textId="7BA6D714" w:rsidR="00B02E7C" w:rsidRPr="00372065" w:rsidRDefault="00585B46" w:rsidP="00DC18D5">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w:t>
      </w:r>
      <w:r w:rsidR="00B02E7C" w:rsidRPr="00372065">
        <w:rPr>
          <w:rFonts w:ascii="Arial" w:hAnsi="Arial" w:cs="Arial"/>
          <w:b/>
          <w:color w:val="000000" w:themeColor="text1"/>
          <w:szCs w:val="24"/>
        </w:rPr>
        <w:t>Quotes</w:t>
      </w:r>
    </w:p>
    <w:p w14:paraId="4E0C95C7" w14:textId="77777777" w:rsidR="00585B46" w:rsidRPr="00372065" w:rsidRDefault="00585B46" w:rsidP="00585B46">
      <w:pPr>
        <w:pStyle w:val="ListParagraph"/>
        <w:widowControl/>
        <w:rPr>
          <w:rFonts w:ascii="Arial" w:hAnsi="Arial" w:cs="Arial"/>
          <w:b/>
          <w:color w:val="000000" w:themeColor="text1"/>
          <w:szCs w:val="24"/>
        </w:rPr>
      </w:pPr>
    </w:p>
    <w:p w14:paraId="2BE28048" w14:textId="285F5B3A" w:rsidR="000C3DB4" w:rsidRPr="00372065" w:rsidRDefault="00197C9A" w:rsidP="000C5E59">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confirm your understanding of all requirements outlined in RFP Section 1.4.1</w:t>
      </w:r>
      <w:r w:rsidR="00DA196C" w:rsidRPr="00372065">
        <w:rPr>
          <w:rFonts w:ascii="Arial" w:hAnsi="Arial" w:cs="Arial"/>
          <w:bCs/>
          <w:color w:val="000000" w:themeColor="text1"/>
          <w:szCs w:val="24"/>
        </w:rPr>
        <w:t>4</w:t>
      </w:r>
      <w:r w:rsidRPr="00372065">
        <w:rPr>
          <w:rFonts w:ascii="Arial" w:hAnsi="Arial" w:cs="Arial"/>
          <w:bCs/>
          <w:color w:val="000000" w:themeColor="text1"/>
          <w:szCs w:val="24"/>
        </w:rPr>
        <w:t xml:space="preserve">: Quotes.  Please provide details on the frequency of equipment analysis and how these are presented to the State. Provide examples if possible. </w:t>
      </w:r>
    </w:p>
    <w:tbl>
      <w:tblPr>
        <w:tblStyle w:val="TableGrid"/>
        <w:tblW w:w="0" w:type="auto"/>
        <w:tblInd w:w="1080" w:type="dxa"/>
        <w:tblLook w:val="04A0" w:firstRow="1" w:lastRow="0" w:firstColumn="1" w:lastColumn="0" w:noHBand="0" w:noVBand="1"/>
      </w:tblPr>
      <w:tblGrid>
        <w:gridCol w:w="8270"/>
      </w:tblGrid>
      <w:tr w:rsidR="000C3DB4" w:rsidRPr="00372065" w14:paraId="6AED66F3" w14:textId="77777777" w:rsidTr="000C3DB4">
        <w:tc>
          <w:tcPr>
            <w:tcW w:w="9350" w:type="dxa"/>
            <w:shd w:val="clear" w:color="auto" w:fill="FFFF99"/>
          </w:tcPr>
          <w:p w14:paraId="40EC27FB" w14:textId="61330C63" w:rsidR="000C3DB4" w:rsidRDefault="00FB7064" w:rsidP="000C5E59">
            <w:pPr>
              <w:pStyle w:val="ListParagraph"/>
              <w:widowControl/>
              <w:ind w:left="0"/>
              <w:rPr>
                <w:rFonts w:ascii="Arial" w:hAnsi="Arial" w:cs="Arial"/>
                <w:bCs/>
                <w:color w:val="000000" w:themeColor="text1"/>
                <w:szCs w:val="24"/>
              </w:rPr>
            </w:pPr>
            <w:r w:rsidRPr="00FB7064">
              <w:rPr>
                <w:rFonts w:ascii="Arial" w:hAnsi="Arial" w:cs="Arial"/>
                <w:bCs/>
                <w:color w:val="000000" w:themeColor="text1"/>
                <w:szCs w:val="24"/>
              </w:rPr>
              <w:t xml:space="preserve">Remi’s Pricing Department will develop a quote based off current full coverage service maintenance agreements </w:t>
            </w:r>
            <w:r w:rsidR="00F91CD5">
              <w:rPr>
                <w:rFonts w:ascii="Arial" w:hAnsi="Arial" w:cs="Arial"/>
                <w:bCs/>
                <w:color w:val="000000" w:themeColor="text1"/>
                <w:szCs w:val="24"/>
              </w:rPr>
              <w:t xml:space="preserve">or renewal quotations </w:t>
            </w:r>
            <w:r w:rsidRPr="00FB7064">
              <w:rPr>
                <w:rFonts w:ascii="Arial" w:hAnsi="Arial" w:cs="Arial"/>
                <w:bCs/>
                <w:color w:val="000000" w:themeColor="text1"/>
                <w:szCs w:val="24"/>
              </w:rPr>
              <w:t xml:space="preserve">provided.  All eligible equipment will be quoted by applying the contractual percentage discount to the OEM or Independent Service Organization </w:t>
            </w:r>
            <w:r w:rsidR="00F91CD5">
              <w:rPr>
                <w:rFonts w:ascii="Arial" w:hAnsi="Arial" w:cs="Arial"/>
                <w:bCs/>
                <w:color w:val="000000" w:themeColor="text1"/>
                <w:szCs w:val="24"/>
              </w:rPr>
              <w:t>price</w:t>
            </w:r>
            <w:r w:rsidRPr="00FB7064">
              <w:rPr>
                <w:rFonts w:ascii="Arial" w:hAnsi="Arial" w:cs="Arial"/>
                <w:bCs/>
                <w:color w:val="000000" w:themeColor="text1"/>
                <w:szCs w:val="24"/>
              </w:rPr>
              <w:t xml:space="preserve">.  </w:t>
            </w:r>
            <w:r>
              <w:rPr>
                <w:rFonts w:ascii="Arial" w:hAnsi="Arial" w:cs="Arial"/>
                <w:bCs/>
                <w:color w:val="000000" w:themeColor="text1"/>
                <w:szCs w:val="24"/>
              </w:rPr>
              <w:t xml:space="preserve">If equipment is not currently covered under a full-service agreement, Remi will apply the discount to its historical national average price, or, the agency can request an updated quote from the OEM as a baseline.  </w:t>
            </w:r>
          </w:p>
          <w:p w14:paraId="620C76D6" w14:textId="77777777" w:rsidR="00FB7064" w:rsidRDefault="00FB7064" w:rsidP="000C5E59">
            <w:pPr>
              <w:pStyle w:val="ListParagraph"/>
              <w:widowControl/>
              <w:ind w:left="0"/>
              <w:rPr>
                <w:rFonts w:ascii="Arial" w:hAnsi="Arial" w:cs="Arial"/>
                <w:bCs/>
                <w:color w:val="000000" w:themeColor="text1"/>
                <w:szCs w:val="24"/>
              </w:rPr>
            </w:pPr>
          </w:p>
          <w:p w14:paraId="1EA2E9BB" w14:textId="3F662DF0" w:rsidR="00FB7064" w:rsidRPr="00FB7064" w:rsidRDefault="00FB7064" w:rsidP="000C5E59">
            <w:pPr>
              <w:pStyle w:val="ListParagraph"/>
              <w:widowControl/>
              <w:ind w:left="0"/>
              <w:rPr>
                <w:rFonts w:ascii="Arial" w:hAnsi="Arial" w:cs="Arial"/>
                <w:bCs/>
                <w:color w:val="000000" w:themeColor="text1"/>
                <w:szCs w:val="24"/>
              </w:rPr>
            </w:pPr>
            <w:r>
              <w:rPr>
                <w:rFonts w:ascii="Arial" w:hAnsi="Arial" w:cs="Arial"/>
                <w:bCs/>
                <w:color w:val="000000" w:themeColor="text1"/>
                <w:szCs w:val="24"/>
              </w:rPr>
              <w:t>Agencies reserve the ability when requesting quotes to stipulate OEM service only.  In case</w:t>
            </w:r>
            <w:r w:rsidR="009C6287">
              <w:rPr>
                <w:rFonts w:ascii="Arial" w:hAnsi="Arial" w:cs="Arial"/>
                <w:bCs/>
                <w:color w:val="000000" w:themeColor="text1"/>
                <w:szCs w:val="24"/>
              </w:rPr>
              <w:t>s</w:t>
            </w:r>
            <w:r>
              <w:rPr>
                <w:rFonts w:ascii="Arial" w:hAnsi="Arial" w:cs="Arial"/>
                <w:bCs/>
                <w:color w:val="000000" w:themeColor="text1"/>
                <w:szCs w:val="24"/>
              </w:rPr>
              <w:t xml:space="preserve"> where agencies request no alternate vendors, </w:t>
            </w:r>
            <w:r w:rsidR="009C6287">
              <w:rPr>
                <w:rFonts w:ascii="Arial" w:hAnsi="Arial" w:cs="Arial"/>
                <w:bCs/>
                <w:color w:val="000000" w:themeColor="text1"/>
                <w:szCs w:val="24"/>
              </w:rPr>
              <w:t>Remi shall quote the coverage taking into consideration this request and will stipulate OEM only as an inclusion.</w:t>
            </w:r>
          </w:p>
        </w:tc>
      </w:tr>
    </w:tbl>
    <w:p w14:paraId="0FA7BEC8" w14:textId="6497BAB4" w:rsidR="00EE6393" w:rsidRPr="00372065" w:rsidRDefault="00EE6393" w:rsidP="000C5E59">
      <w:pPr>
        <w:pStyle w:val="ListParagraph"/>
        <w:widowControl/>
        <w:ind w:left="1080"/>
        <w:rPr>
          <w:rFonts w:ascii="Arial" w:hAnsi="Arial" w:cs="Arial"/>
          <w:b/>
          <w:color w:val="000000" w:themeColor="text1"/>
          <w:szCs w:val="24"/>
        </w:rPr>
      </w:pPr>
    </w:p>
    <w:p w14:paraId="00DCF875" w14:textId="12B0B1A5" w:rsidR="00197C9A" w:rsidRPr="00372065" w:rsidRDefault="00EE6393" w:rsidP="00197C9A">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confirm your ability to provide quotes that include but are not limited to the information listed in RFP Section 1.4.1</w:t>
      </w:r>
      <w:r w:rsidR="00DA196C" w:rsidRPr="00372065">
        <w:rPr>
          <w:rFonts w:ascii="Arial" w:hAnsi="Arial" w:cs="Arial"/>
          <w:bCs/>
          <w:color w:val="000000" w:themeColor="text1"/>
          <w:szCs w:val="24"/>
        </w:rPr>
        <w:t>4</w:t>
      </w:r>
      <w:r w:rsidRPr="00372065">
        <w:rPr>
          <w:rFonts w:ascii="Arial" w:hAnsi="Arial" w:cs="Arial"/>
          <w:bCs/>
          <w:color w:val="000000" w:themeColor="text1"/>
          <w:szCs w:val="24"/>
        </w:rPr>
        <w:t xml:space="preserve">: Quotes.  Please provide a quote template with your response. </w:t>
      </w:r>
    </w:p>
    <w:tbl>
      <w:tblPr>
        <w:tblStyle w:val="TableGrid"/>
        <w:tblW w:w="0" w:type="auto"/>
        <w:tblInd w:w="1080" w:type="dxa"/>
        <w:tblLook w:val="04A0" w:firstRow="1" w:lastRow="0" w:firstColumn="1" w:lastColumn="0" w:noHBand="0" w:noVBand="1"/>
      </w:tblPr>
      <w:tblGrid>
        <w:gridCol w:w="8270"/>
      </w:tblGrid>
      <w:tr w:rsidR="000C3DB4" w:rsidRPr="00372065" w14:paraId="59FFC8DA" w14:textId="77777777" w:rsidTr="000C3DB4">
        <w:tc>
          <w:tcPr>
            <w:tcW w:w="9350" w:type="dxa"/>
            <w:shd w:val="clear" w:color="auto" w:fill="FFFF99"/>
          </w:tcPr>
          <w:p w14:paraId="13B9CD25" w14:textId="4544CC23" w:rsidR="00D640AD" w:rsidRPr="009C6287" w:rsidRDefault="009C6287" w:rsidP="000C5E59">
            <w:pPr>
              <w:pStyle w:val="ListParagraph"/>
              <w:widowControl/>
              <w:ind w:left="0"/>
              <w:rPr>
                <w:rFonts w:ascii="Arial" w:hAnsi="Arial" w:cs="Arial"/>
                <w:bCs/>
                <w:color w:val="000000" w:themeColor="text1"/>
                <w:szCs w:val="24"/>
              </w:rPr>
            </w:pPr>
            <w:r w:rsidRPr="009C6287">
              <w:rPr>
                <w:rFonts w:ascii="Arial" w:hAnsi="Arial" w:cs="Arial"/>
                <w:bCs/>
                <w:color w:val="000000" w:themeColor="text1"/>
                <w:szCs w:val="24"/>
              </w:rPr>
              <w:t>Remi will provide a detailed quotation during the quote proposal review.  During the review, Remi will discuss service expectations and coverage as outlined on the quote</w:t>
            </w:r>
            <w:r>
              <w:rPr>
                <w:rFonts w:ascii="Arial" w:hAnsi="Arial" w:cs="Arial"/>
                <w:bCs/>
                <w:color w:val="000000" w:themeColor="text1"/>
                <w:szCs w:val="24"/>
              </w:rPr>
              <w:t xml:space="preserve"> within the inclusions.</w:t>
            </w:r>
            <w:r w:rsidR="00E53919">
              <w:rPr>
                <w:rFonts w:ascii="Arial" w:hAnsi="Arial" w:cs="Arial"/>
                <w:bCs/>
                <w:color w:val="000000" w:themeColor="text1"/>
                <w:szCs w:val="24"/>
              </w:rPr>
              <w:t xml:space="preserve">  The quote will provide the equipment item description, quantity, model, serial number, annual preventive maintenance coverages, current vendor contract expiration date, current vendor contract price, special inclusions/exclusions, and Remi’s annual program price for each item of equipment.  </w:t>
            </w:r>
          </w:p>
        </w:tc>
      </w:tr>
    </w:tbl>
    <w:p w14:paraId="65497758" w14:textId="77777777" w:rsidR="000C5E59" w:rsidRPr="00372065" w:rsidRDefault="000C5E59" w:rsidP="000C5E59">
      <w:pPr>
        <w:pStyle w:val="ListParagraph"/>
        <w:widowControl/>
        <w:ind w:left="1080"/>
        <w:rPr>
          <w:rFonts w:ascii="Arial" w:hAnsi="Arial" w:cs="Arial"/>
          <w:b/>
          <w:color w:val="000000" w:themeColor="text1"/>
          <w:szCs w:val="24"/>
        </w:rPr>
      </w:pPr>
    </w:p>
    <w:p w14:paraId="320C1FEC" w14:textId="4B4A6C17" w:rsidR="00EE6393" w:rsidRPr="00372065" w:rsidRDefault="00EE6393" w:rsidP="00197C9A">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 xml:space="preserve">Please confirm your ability </w:t>
      </w:r>
      <w:r w:rsidR="001F4231" w:rsidRPr="00372065">
        <w:rPr>
          <w:rFonts w:ascii="Arial" w:hAnsi="Arial" w:cs="Arial"/>
          <w:bCs/>
          <w:color w:val="000000" w:themeColor="text1"/>
          <w:szCs w:val="24"/>
        </w:rPr>
        <w:t xml:space="preserve">to </w:t>
      </w:r>
      <w:r w:rsidRPr="00372065">
        <w:rPr>
          <w:rFonts w:ascii="Arial" w:hAnsi="Arial" w:cs="Arial"/>
          <w:bCs/>
          <w:color w:val="000000" w:themeColor="text1"/>
          <w:szCs w:val="24"/>
        </w:rPr>
        <w:t xml:space="preserve">provide quotes to the State within </w:t>
      </w:r>
      <w:r w:rsidR="00E50BDB" w:rsidRPr="00372065">
        <w:rPr>
          <w:rFonts w:ascii="Arial" w:hAnsi="Arial" w:cs="Arial"/>
          <w:bCs/>
          <w:color w:val="000000" w:themeColor="text1"/>
          <w:szCs w:val="24"/>
        </w:rPr>
        <w:t>5</w:t>
      </w:r>
      <w:r w:rsidRPr="00372065">
        <w:rPr>
          <w:rFonts w:ascii="Arial" w:hAnsi="Arial" w:cs="Arial"/>
          <w:bCs/>
          <w:color w:val="000000" w:themeColor="text1"/>
          <w:szCs w:val="24"/>
        </w:rPr>
        <w:t xml:space="preserve"> days of request. </w:t>
      </w:r>
      <w:r w:rsidR="001F4231" w:rsidRPr="00372065">
        <w:rPr>
          <w:rFonts w:ascii="Arial" w:hAnsi="Arial" w:cs="Arial"/>
          <w:bCs/>
          <w:color w:val="000000" w:themeColor="text1"/>
          <w:szCs w:val="24"/>
        </w:rPr>
        <w:t xml:space="preserve"> Please confirm your agreement that quotes shall be open for acceptance by the State for a period of sixty (60) days or a mutually agreed upon interval.</w:t>
      </w:r>
    </w:p>
    <w:tbl>
      <w:tblPr>
        <w:tblStyle w:val="TableGrid"/>
        <w:tblW w:w="0" w:type="auto"/>
        <w:tblInd w:w="1080" w:type="dxa"/>
        <w:tblLook w:val="04A0" w:firstRow="1" w:lastRow="0" w:firstColumn="1" w:lastColumn="0" w:noHBand="0" w:noVBand="1"/>
      </w:tblPr>
      <w:tblGrid>
        <w:gridCol w:w="8270"/>
      </w:tblGrid>
      <w:tr w:rsidR="000C3DB4" w:rsidRPr="00372065" w14:paraId="55CFF8F5" w14:textId="77777777" w:rsidTr="000C3DB4">
        <w:tc>
          <w:tcPr>
            <w:tcW w:w="9350" w:type="dxa"/>
            <w:shd w:val="clear" w:color="auto" w:fill="FFFF99"/>
          </w:tcPr>
          <w:p w14:paraId="513E159D" w14:textId="2C77032F" w:rsidR="000C3DB4" w:rsidRPr="007354E4" w:rsidRDefault="009C6287" w:rsidP="00EE6393">
            <w:pPr>
              <w:pStyle w:val="ListParagraph"/>
              <w:widowControl/>
              <w:ind w:left="0"/>
              <w:rPr>
                <w:rFonts w:ascii="Arial" w:hAnsi="Arial" w:cs="Arial"/>
                <w:bCs/>
                <w:color w:val="000000" w:themeColor="text1"/>
                <w:szCs w:val="24"/>
              </w:rPr>
            </w:pPr>
            <w:r w:rsidRPr="007354E4">
              <w:rPr>
                <w:rFonts w:ascii="Arial" w:hAnsi="Arial" w:cs="Arial"/>
                <w:bCs/>
                <w:color w:val="000000" w:themeColor="text1"/>
                <w:szCs w:val="24"/>
              </w:rPr>
              <w:t xml:space="preserve">Quotes will be provided to the State within five (5) business days of receiving the maintenance agreements.  Remi’s Pricing Department will review the maintenance agreements </w:t>
            </w:r>
            <w:r w:rsidR="007354E4">
              <w:rPr>
                <w:rFonts w:ascii="Arial" w:hAnsi="Arial" w:cs="Arial"/>
                <w:bCs/>
                <w:color w:val="000000" w:themeColor="text1"/>
                <w:szCs w:val="24"/>
              </w:rPr>
              <w:t>to compile a list of additional information needed, if necessary.  If a quote is expected to take longer than five (5) business days due to its complexity or volume of equipment, Remi will notify the agency and provide an estimated completion time.</w:t>
            </w:r>
            <w:r w:rsidRPr="007354E4">
              <w:rPr>
                <w:rFonts w:ascii="Arial" w:hAnsi="Arial" w:cs="Arial"/>
                <w:bCs/>
                <w:color w:val="000000" w:themeColor="text1"/>
                <w:szCs w:val="24"/>
              </w:rPr>
              <w:t xml:space="preserve"> </w:t>
            </w:r>
            <w:r w:rsidR="00497F20">
              <w:rPr>
                <w:rFonts w:ascii="Arial" w:hAnsi="Arial" w:cs="Arial"/>
                <w:bCs/>
                <w:color w:val="000000" w:themeColor="text1"/>
                <w:szCs w:val="24"/>
              </w:rPr>
              <w:t xml:space="preserve">  The quotes shall be valid for a period of ninety (90) days.</w:t>
            </w:r>
          </w:p>
        </w:tc>
      </w:tr>
    </w:tbl>
    <w:p w14:paraId="43B224A8" w14:textId="6CC1E4FC" w:rsidR="00EE6393" w:rsidRDefault="00EE6393" w:rsidP="00EE6393">
      <w:pPr>
        <w:pStyle w:val="ListParagraph"/>
        <w:widowControl/>
        <w:ind w:left="1080"/>
        <w:rPr>
          <w:rFonts w:ascii="Arial" w:hAnsi="Arial" w:cs="Arial"/>
          <w:b/>
          <w:color w:val="000000" w:themeColor="text1"/>
          <w:szCs w:val="24"/>
        </w:rPr>
      </w:pPr>
    </w:p>
    <w:p w14:paraId="657A7940" w14:textId="77777777" w:rsidR="00497F20" w:rsidRPr="00372065" w:rsidRDefault="00497F20" w:rsidP="00EE6393">
      <w:pPr>
        <w:pStyle w:val="ListParagraph"/>
        <w:widowControl/>
        <w:ind w:left="1080"/>
        <w:rPr>
          <w:rFonts w:ascii="Arial" w:hAnsi="Arial" w:cs="Arial"/>
          <w:b/>
          <w:color w:val="000000" w:themeColor="text1"/>
          <w:szCs w:val="24"/>
        </w:rPr>
      </w:pPr>
    </w:p>
    <w:p w14:paraId="6A486BAC" w14:textId="2FB81A8A" w:rsidR="00B02E7C" w:rsidRPr="00372065" w:rsidRDefault="00B02E7C" w:rsidP="00B02E7C">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lastRenderedPageBreak/>
        <w:t xml:space="preserve"> Service Agreement</w:t>
      </w:r>
    </w:p>
    <w:p w14:paraId="44DEDD33" w14:textId="77777777" w:rsidR="00585B46" w:rsidRPr="00372065" w:rsidRDefault="00585B46" w:rsidP="00585B46">
      <w:pPr>
        <w:pStyle w:val="ListParagraph"/>
        <w:widowControl/>
        <w:rPr>
          <w:rFonts w:ascii="Arial" w:hAnsi="Arial" w:cs="Arial"/>
          <w:b/>
          <w:color w:val="000000" w:themeColor="text1"/>
          <w:szCs w:val="24"/>
        </w:rPr>
      </w:pPr>
    </w:p>
    <w:p w14:paraId="234D2FA5" w14:textId="266EAE05" w:rsidR="004C6A59" w:rsidRPr="00372065" w:rsidRDefault="00735765" w:rsidP="2CC56ED2">
      <w:pPr>
        <w:pStyle w:val="ListParagraph"/>
        <w:widowControl/>
        <w:numPr>
          <w:ilvl w:val="3"/>
          <w:numId w:val="11"/>
        </w:numPr>
        <w:rPr>
          <w:rFonts w:ascii="Arial" w:hAnsi="Arial" w:cs="Arial"/>
          <w:b/>
          <w:bCs/>
          <w:color w:val="000000" w:themeColor="text1"/>
          <w:szCs w:val="24"/>
        </w:rPr>
      </w:pPr>
      <w:r w:rsidRPr="00372065">
        <w:rPr>
          <w:rFonts w:ascii="Arial" w:hAnsi="Arial" w:cs="Arial"/>
          <w:color w:val="000000" w:themeColor="text1"/>
          <w:szCs w:val="24"/>
        </w:rPr>
        <w:t>Please confirm your ability to comply with the requirements outlined in RFP Section 1.4.1</w:t>
      </w:r>
      <w:r w:rsidR="00DA196C" w:rsidRPr="00372065">
        <w:rPr>
          <w:rFonts w:ascii="Arial" w:hAnsi="Arial" w:cs="Arial"/>
          <w:color w:val="000000" w:themeColor="text1"/>
          <w:szCs w:val="24"/>
        </w:rPr>
        <w:t>5</w:t>
      </w:r>
      <w:r w:rsidRPr="00372065">
        <w:rPr>
          <w:rFonts w:ascii="Arial" w:hAnsi="Arial" w:cs="Arial"/>
          <w:color w:val="000000" w:themeColor="text1"/>
          <w:szCs w:val="24"/>
        </w:rPr>
        <w:t xml:space="preserve">: </w:t>
      </w:r>
      <w:r w:rsidR="00EB4264" w:rsidRPr="00372065">
        <w:rPr>
          <w:rFonts w:ascii="Arial" w:hAnsi="Arial" w:cs="Arial"/>
          <w:color w:val="000000" w:themeColor="text1"/>
          <w:szCs w:val="24"/>
        </w:rPr>
        <w:t xml:space="preserve">Maintenance </w:t>
      </w:r>
      <w:r w:rsidRPr="00372065">
        <w:rPr>
          <w:rFonts w:ascii="Arial" w:hAnsi="Arial" w:cs="Arial"/>
          <w:color w:val="000000" w:themeColor="text1"/>
          <w:szCs w:val="24"/>
        </w:rPr>
        <w:t xml:space="preserve">Service Agreement.  </w:t>
      </w:r>
      <w:r w:rsidR="00BB25CF" w:rsidRPr="00372065">
        <w:rPr>
          <w:rFonts w:ascii="Arial" w:hAnsi="Arial" w:cs="Arial"/>
          <w:color w:val="000000" w:themeColor="text1"/>
          <w:szCs w:val="24"/>
        </w:rPr>
        <w:t>It is the intention of the State to have a singular, mutually agreed upon Maintenance Service Agreement (preceded by the State Addendum) that shall be applicable to all approved quotes.  Using RFP Attachment B and the RFP guidelines in section 2.3.6, respondents shall provide a   Service Agreement for consideration.</w:t>
      </w:r>
    </w:p>
    <w:tbl>
      <w:tblPr>
        <w:tblStyle w:val="TableGrid"/>
        <w:tblW w:w="0" w:type="auto"/>
        <w:tblInd w:w="1080" w:type="dxa"/>
        <w:tblLook w:val="04A0" w:firstRow="1" w:lastRow="0" w:firstColumn="1" w:lastColumn="0" w:noHBand="0" w:noVBand="1"/>
      </w:tblPr>
      <w:tblGrid>
        <w:gridCol w:w="8270"/>
      </w:tblGrid>
      <w:tr w:rsidR="000C3DB4" w:rsidRPr="00372065" w14:paraId="7AB23CAA" w14:textId="77777777" w:rsidTr="000C3DB4">
        <w:tc>
          <w:tcPr>
            <w:tcW w:w="9350" w:type="dxa"/>
            <w:shd w:val="clear" w:color="auto" w:fill="FFFF99"/>
          </w:tcPr>
          <w:p w14:paraId="588ED5F0" w14:textId="39146A03" w:rsidR="000C3DB4" w:rsidRPr="00DE3FAE" w:rsidRDefault="00DE3FAE" w:rsidP="00BB25CF">
            <w:pPr>
              <w:pStyle w:val="ListParagraph"/>
              <w:widowControl/>
              <w:ind w:left="0"/>
              <w:rPr>
                <w:rFonts w:ascii="Arial" w:hAnsi="Arial" w:cs="Arial"/>
                <w:bCs/>
                <w:color w:val="000000" w:themeColor="text1"/>
                <w:szCs w:val="24"/>
              </w:rPr>
            </w:pPr>
            <w:r w:rsidRPr="00DE3FAE">
              <w:rPr>
                <w:rFonts w:ascii="Arial" w:hAnsi="Arial" w:cs="Arial"/>
                <w:bCs/>
                <w:color w:val="000000" w:themeColor="text1"/>
                <w:szCs w:val="24"/>
              </w:rPr>
              <w:t>Remi confirms its ability to comply with the requirements in RFP Section Maintenance Service Agreement and has provided a copy of its Equipment Maintenance Agreement for consideration.</w:t>
            </w:r>
          </w:p>
        </w:tc>
      </w:tr>
    </w:tbl>
    <w:p w14:paraId="362A4C83" w14:textId="34D8C8CA" w:rsidR="00BB25CF" w:rsidRPr="00372065" w:rsidRDefault="00BB25CF" w:rsidP="00BB25CF">
      <w:pPr>
        <w:pStyle w:val="ListParagraph"/>
        <w:widowControl/>
        <w:ind w:left="1080"/>
        <w:rPr>
          <w:rFonts w:ascii="Arial" w:hAnsi="Arial" w:cs="Arial"/>
          <w:b/>
          <w:color w:val="000000" w:themeColor="text1"/>
          <w:szCs w:val="24"/>
        </w:rPr>
      </w:pPr>
    </w:p>
    <w:p w14:paraId="7B9BD05C" w14:textId="77777777" w:rsidR="00585B46" w:rsidRPr="00372065" w:rsidRDefault="00585B46" w:rsidP="00BB25CF">
      <w:pPr>
        <w:pStyle w:val="ListParagraph"/>
        <w:widowControl/>
        <w:ind w:left="1080"/>
        <w:rPr>
          <w:rFonts w:ascii="Arial" w:hAnsi="Arial" w:cs="Arial"/>
          <w:b/>
          <w:color w:val="000000" w:themeColor="text1"/>
          <w:szCs w:val="24"/>
        </w:rPr>
      </w:pPr>
    </w:p>
    <w:p w14:paraId="4F34C6FA" w14:textId="2395579A" w:rsidR="00B02E7C" w:rsidRPr="00372065" w:rsidRDefault="00B02E7C" w:rsidP="00B02E7C">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Invoicing and Payment</w:t>
      </w:r>
    </w:p>
    <w:p w14:paraId="334E844A" w14:textId="77777777" w:rsidR="00585B46" w:rsidRPr="00372065" w:rsidRDefault="00585B46" w:rsidP="00585B46">
      <w:pPr>
        <w:pStyle w:val="ListParagraph"/>
        <w:widowControl/>
        <w:rPr>
          <w:rFonts w:ascii="Arial" w:hAnsi="Arial" w:cs="Arial"/>
          <w:b/>
          <w:color w:val="000000" w:themeColor="text1"/>
          <w:szCs w:val="24"/>
        </w:rPr>
      </w:pPr>
    </w:p>
    <w:p w14:paraId="3E0E6FDD" w14:textId="30C8555E" w:rsidR="006A1AF6" w:rsidRPr="00372065" w:rsidRDefault="00735765" w:rsidP="00DF5CC3">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provide details regarding your ability to offer centralized and de-centralized billing</w:t>
      </w:r>
      <w:r w:rsidR="006A1AF6" w:rsidRPr="00372065">
        <w:rPr>
          <w:rFonts w:ascii="Arial" w:hAnsi="Arial" w:cs="Arial"/>
          <w:bCs/>
          <w:color w:val="000000" w:themeColor="text1"/>
          <w:szCs w:val="24"/>
        </w:rPr>
        <w:t xml:space="preserve"> based on the needs of specific </w:t>
      </w:r>
      <w:r w:rsidR="00E80D36" w:rsidRPr="00372065">
        <w:rPr>
          <w:rFonts w:ascii="Arial" w:hAnsi="Arial" w:cs="Arial"/>
          <w:bCs/>
          <w:color w:val="000000" w:themeColor="text1"/>
          <w:szCs w:val="24"/>
        </w:rPr>
        <w:t>State Entity Users</w:t>
      </w:r>
      <w:r w:rsidR="00943348" w:rsidRPr="00372065">
        <w:rPr>
          <w:rFonts w:ascii="Arial" w:hAnsi="Arial" w:cs="Arial"/>
          <w:bCs/>
          <w:color w:val="000000" w:themeColor="text1"/>
          <w:szCs w:val="24"/>
        </w:rPr>
        <w:t xml:space="preserve"> as outlined in RFP 1.4.16</w:t>
      </w:r>
      <w:r w:rsidR="006A1AF6" w:rsidRPr="00372065">
        <w:rPr>
          <w:rFonts w:ascii="Arial" w:hAnsi="Arial" w:cs="Arial"/>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0C3DB4" w:rsidRPr="00372065" w14:paraId="486222A4" w14:textId="77777777" w:rsidTr="000C3DB4">
        <w:tc>
          <w:tcPr>
            <w:tcW w:w="9350" w:type="dxa"/>
            <w:shd w:val="clear" w:color="auto" w:fill="FFFF99"/>
          </w:tcPr>
          <w:p w14:paraId="2BC2291F" w14:textId="0316FCD4" w:rsidR="000C3DB4" w:rsidRPr="00EA50F6" w:rsidRDefault="00DE3FAE" w:rsidP="000C5E59">
            <w:pPr>
              <w:pStyle w:val="ListParagraph"/>
              <w:widowControl/>
              <w:ind w:left="0"/>
              <w:rPr>
                <w:rFonts w:ascii="Arial" w:hAnsi="Arial" w:cs="Arial"/>
                <w:bCs/>
                <w:szCs w:val="24"/>
              </w:rPr>
            </w:pPr>
            <w:r w:rsidRPr="00EA50F6">
              <w:rPr>
                <w:rFonts w:ascii="Arial" w:hAnsi="Arial" w:cs="Arial"/>
                <w:bCs/>
                <w:szCs w:val="24"/>
              </w:rPr>
              <w:t>Remi offers flexibility in invoicing and can break out each invoice based on specific levels of detail (agency, department, location, or PO#).  Individual invoices can be created for each agency on the agreement</w:t>
            </w:r>
            <w:r w:rsidR="003855FB">
              <w:rPr>
                <w:rFonts w:ascii="Arial" w:hAnsi="Arial" w:cs="Arial"/>
                <w:bCs/>
                <w:szCs w:val="24"/>
              </w:rPr>
              <w:t>, which is how Remi currently provides invoices to State agencies</w:t>
            </w:r>
            <w:r w:rsidRPr="00EA50F6">
              <w:rPr>
                <w:rFonts w:ascii="Arial" w:hAnsi="Arial" w:cs="Arial"/>
                <w:bCs/>
                <w:szCs w:val="24"/>
              </w:rPr>
              <w:t>.</w:t>
            </w:r>
            <w:r w:rsidR="00EA50F6" w:rsidRPr="00EA50F6">
              <w:rPr>
                <w:rFonts w:ascii="Arial" w:hAnsi="Arial" w:cs="Arial"/>
                <w:bCs/>
                <w:szCs w:val="24"/>
              </w:rPr>
              <w:t xml:space="preserve">  The State’s current billing frequency with Remi is prepaid quarterly; however, Remi offers monthly, quarterly, semi-annual and annual payment options.</w:t>
            </w:r>
          </w:p>
          <w:p w14:paraId="53A3EF20" w14:textId="77777777" w:rsidR="00EA50F6" w:rsidRPr="00EA50F6" w:rsidRDefault="00EA50F6" w:rsidP="000C5E59">
            <w:pPr>
              <w:pStyle w:val="ListParagraph"/>
              <w:widowControl/>
              <w:ind w:left="0"/>
              <w:rPr>
                <w:rFonts w:ascii="Arial" w:hAnsi="Arial" w:cs="Arial"/>
                <w:bCs/>
                <w:szCs w:val="24"/>
              </w:rPr>
            </w:pPr>
          </w:p>
          <w:p w14:paraId="717C4B50" w14:textId="2B870CF8" w:rsidR="00EA50F6" w:rsidRPr="00372065" w:rsidRDefault="00EA50F6" w:rsidP="000C5E59">
            <w:pPr>
              <w:pStyle w:val="ListParagraph"/>
              <w:widowControl/>
              <w:ind w:left="0"/>
              <w:rPr>
                <w:rFonts w:ascii="Arial" w:hAnsi="Arial" w:cs="Arial"/>
                <w:b/>
                <w:color w:val="000000" w:themeColor="text1"/>
                <w:szCs w:val="24"/>
              </w:rPr>
            </w:pPr>
            <w:r w:rsidRPr="00EA50F6">
              <w:rPr>
                <w:rFonts w:ascii="Arial" w:eastAsia="Arial" w:hAnsi="Arial" w:cs="Arial"/>
                <w:bCs/>
              </w:rPr>
              <w:t>Remi will reimburse the service provider directly for all covered maintenance and repair events. The third-party service provider will submit their field service report and invoice directly to Remi for payment. Remi’s Reimbursement Specialists process the paperwork received within thirty (30) days of receipt. Payment is made directly to the third-party service providers for all covered service events.</w:t>
            </w:r>
          </w:p>
        </w:tc>
      </w:tr>
    </w:tbl>
    <w:p w14:paraId="60DFFDEE" w14:textId="77777777" w:rsidR="000C5E59" w:rsidRPr="00372065" w:rsidRDefault="000C5E59" w:rsidP="000C5E59">
      <w:pPr>
        <w:pStyle w:val="ListParagraph"/>
        <w:widowControl/>
        <w:ind w:left="1080"/>
        <w:rPr>
          <w:rFonts w:ascii="Arial" w:hAnsi="Arial" w:cs="Arial"/>
          <w:b/>
          <w:color w:val="000000" w:themeColor="text1"/>
          <w:szCs w:val="24"/>
        </w:rPr>
      </w:pPr>
    </w:p>
    <w:p w14:paraId="2108B212" w14:textId="1DB0324B" w:rsidR="00735765" w:rsidRPr="00372065" w:rsidRDefault="006A1AF6" w:rsidP="00DF5CC3">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Please provide a listing of details included on your invoice and sample invoice.</w:t>
      </w:r>
    </w:p>
    <w:tbl>
      <w:tblPr>
        <w:tblStyle w:val="TableGrid"/>
        <w:tblW w:w="0" w:type="auto"/>
        <w:tblInd w:w="1080" w:type="dxa"/>
        <w:tblLook w:val="04A0" w:firstRow="1" w:lastRow="0" w:firstColumn="1" w:lastColumn="0" w:noHBand="0" w:noVBand="1"/>
      </w:tblPr>
      <w:tblGrid>
        <w:gridCol w:w="8270"/>
      </w:tblGrid>
      <w:tr w:rsidR="000C3DB4" w:rsidRPr="00372065" w14:paraId="55DE8671" w14:textId="77777777" w:rsidTr="000C3DB4">
        <w:tc>
          <w:tcPr>
            <w:tcW w:w="9350" w:type="dxa"/>
            <w:shd w:val="clear" w:color="auto" w:fill="FFFF99"/>
          </w:tcPr>
          <w:p w14:paraId="36D35270" w14:textId="77777777" w:rsidR="000C3DB4" w:rsidRPr="008B1312" w:rsidRDefault="008B1312" w:rsidP="004C6A59">
            <w:pPr>
              <w:pStyle w:val="ListParagraph"/>
              <w:widowControl/>
              <w:ind w:left="0"/>
              <w:rPr>
                <w:rFonts w:ascii="Arial" w:hAnsi="Arial" w:cs="Arial"/>
                <w:bCs/>
                <w:color w:val="000000" w:themeColor="text1"/>
                <w:szCs w:val="24"/>
              </w:rPr>
            </w:pPr>
            <w:r w:rsidRPr="008B1312">
              <w:rPr>
                <w:rFonts w:ascii="Arial" w:hAnsi="Arial" w:cs="Arial"/>
                <w:bCs/>
                <w:color w:val="000000" w:themeColor="text1"/>
                <w:szCs w:val="24"/>
              </w:rPr>
              <w:t>Remi’s invoice includes the following details:</w:t>
            </w:r>
          </w:p>
          <w:p w14:paraId="29C078D9" w14:textId="185847E1"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Remi address, phone number and billing email address</w:t>
            </w:r>
          </w:p>
          <w:p w14:paraId="047C30AC" w14:textId="63B9AAC4"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Invoice number</w:t>
            </w:r>
          </w:p>
          <w:p w14:paraId="38C8A62A" w14:textId="15B99873"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Invoice date</w:t>
            </w:r>
          </w:p>
          <w:p w14:paraId="2BEF1A81" w14:textId="73B36033"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Due date</w:t>
            </w:r>
          </w:p>
          <w:p w14:paraId="70CD16A7" w14:textId="0D68A7B5"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 xml:space="preserve">Billing </w:t>
            </w:r>
            <w:proofErr w:type="gramStart"/>
            <w:r w:rsidRPr="008B1312">
              <w:rPr>
                <w:rFonts w:ascii="Arial" w:hAnsi="Arial" w:cs="Arial"/>
                <w:bCs/>
                <w:color w:val="000000" w:themeColor="text1"/>
                <w:szCs w:val="24"/>
              </w:rPr>
              <w:t>period</w:t>
            </w:r>
            <w:proofErr w:type="gramEnd"/>
            <w:r w:rsidRPr="008B1312">
              <w:rPr>
                <w:rFonts w:ascii="Arial" w:hAnsi="Arial" w:cs="Arial"/>
                <w:bCs/>
                <w:color w:val="000000" w:themeColor="text1"/>
                <w:szCs w:val="24"/>
              </w:rPr>
              <w:t xml:space="preserve"> start and end dates</w:t>
            </w:r>
          </w:p>
          <w:p w14:paraId="4433F206" w14:textId="77777777"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Customer address and contact</w:t>
            </w:r>
          </w:p>
          <w:p w14:paraId="195C4159" w14:textId="77777777"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Account number</w:t>
            </w:r>
          </w:p>
          <w:p w14:paraId="03941737" w14:textId="77777777"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Agreement number</w:t>
            </w:r>
          </w:p>
          <w:p w14:paraId="21CDED47" w14:textId="77777777"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Agreement date</w:t>
            </w:r>
          </w:p>
          <w:p w14:paraId="4B431EB4" w14:textId="77777777" w:rsidR="008B1312" w:rsidRPr="008B1312" w:rsidRDefault="008B1312" w:rsidP="008B1312">
            <w:pPr>
              <w:pStyle w:val="ListParagraph"/>
              <w:widowControl/>
              <w:numPr>
                <w:ilvl w:val="0"/>
                <w:numId w:val="24"/>
              </w:numPr>
              <w:rPr>
                <w:rFonts w:ascii="Arial" w:hAnsi="Arial" w:cs="Arial"/>
                <w:bCs/>
                <w:color w:val="000000" w:themeColor="text1"/>
                <w:szCs w:val="24"/>
              </w:rPr>
            </w:pPr>
            <w:r w:rsidRPr="008B1312">
              <w:rPr>
                <w:rFonts w:ascii="Arial" w:hAnsi="Arial" w:cs="Arial"/>
                <w:bCs/>
                <w:color w:val="000000" w:themeColor="text1"/>
                <w:szCs w:val="24"/>
              </w:rPr>
              <w:t>Billing frequency</w:t>
            </w:r>
          </w:p>
          <w:p w14:paraId="7CEFEA4A" w14:textId="77777777" w:rsidR="008B1312" w:rsidRDefault="003855FB" w:rsidP="008B1312">
            <w:pPr>
              <w:pStyle w:val="ListParagraph"/>
              <w:widowControl/>
              <w:numPr>
                <w:ilvl w:val="0"/>
                <w:numId w:val="24"/>
              </w:numPr>
              <w:rPr>
                <w:rFonts w:ascii="Arial" w:hAnsi="Arial" w:cs="Arial"/>
                <w:bCs/>
                <w:color w:val="000000" w:themeColor="text1"/>
                <w:szCs w:val="24"/>
              </w:rPr>
            </w:pPr>
            <w:r w:rsidRPr="003855FB">
              <w:rPr>
                <w:rFonts w:ascii="Arial" w:hAnsi="Arial" w:cs="Arial"/>
                <w:bCs/>
                <w:color w:val="000000" w:themeColor="text1"/>
                <w:szCs w:val="24"/>
              </w:rPr>
              <w:lastRenderedPageBreak/>
              <w:t>PO Number</w:t>
            </w:r>
          </w:p>
          <w:p w14:paraId="57710DF9" w14:textId="77777777" w:rsidR="003855FB" w:rsidRDefault="003855FB" w:rsidP="008B1312">
            <w:pPr>
              <w:pStyle w:val="ListParagraph"/>
              <w:widowControl/>
              <w:numPr>
                <w:ilvl w:val="0"/>
                <w:numId w:val="24"/>
              </w:numPr>
              <w:rPr>
                <w:rFonts w:ascii="Arial" w:hAnsi="Arial" w:cs="Arial"/>
                <w:bCs/>
                <w:color w:val="000000" w:themeColor="text1"/>
                <w:szCs w:val="24"/>
              </w:rPr>
            </w:pPr>
            <w:r>
              <w:rPr>
                <w:rFonts w:ascii="Arial" w:hAnsi="Arial" w:cs="Arial"/>
                <w:bCs/>
                <w:color w:val="000000" w:themeColor="text1"/>
                <w:szCs w:val="24"/>
              </w:rPr>
              <w:t>Amount Due</w:t>
            </w:r>
          </w:p>
          <w:p w14:paraId="2F7FCC24" w14:textId="77777777" w:rsidR="00220AE8" w:rsidRDefault="00220AE8" w:rsidP="008B1312">
            <w:pPr>
              <w:pStyle w:val="ListParagraph"/>
              <w:widowControl/>
              <w:numPr>
                <w:ilvl w:val="0"/>
                <w:numId w:val="24"/>
              </w:numPr>
              <w:rPr>
                <w:rFonts w:ascii="Arial" w:hAnsi="Arial" w:cs="Arial"/>
                <w:bCs/>
                <w:color w:val="000000" w:themeColor="text1"/>
                <w:szCs w:val="24"/>
              </w:rPr>
            </w:pPr>
            <w:r>
              <w:rPr>
                <w:rFonts w:ascii="Arial" w:hAnsi="Arial" w:cs="Arial"/>
                <w:bCs/>
                <w:color w:val="000000" w:themeColor="text1"/>
                <w:szCs w:val="24"/>
              </w:rPr>
              <w:t>Remit to address</w:t>
            </w:r>
          </w:p>
          <w:p w14:paraId="7E3FC351" w14:textId="77777777" w:rsidR="00220AE8" w:rsidRDefault="00220AE8" w:rsidP="00220AE8">
            <w:pPr>
              <w:pStyle w:val="ListParagraph"/>
              <w:widowControl/>
              <w:rPr>
                <w:rFonts w:ascii="Arial" w:hAnsi="Arial" w:cs="Arial"/>
                <w:bCs/>
                <w:color w:val="000000" w:themeColor="text1"/>
                <w:szCs w:val="24"/>
              </w:rPr>
            </w:pPr>
          </w:p>
          <w:p w14:paraId="0406A255" w14:textId="03C8B7D3" w:rsidR="00220AE8" w:rsidRDefault="00220AE8" w:rsidP="00220AE8">
            <w:pPr>
              <w:widowControl/>
              <w:rPr>
                <w:rFonts w:ascii="Arial" w:hAnsi="Arial" w:cs="Arial"/>
                <w:bCs/>
                <w:color w:val="000000" w:themeColor="text1"/>
                <w:szCs w:val="24"/>
              </w:rPr>
            </w:pPr>
            <w:r>
              <w:rPr>
                <w:rFonts w:ascii="Arial" w:hAnsi="Arial" w:cs="Arial"/>
                <w:bCs/>
                <w:color w:val="000000" w:themeColor="text1"/>
                <w:szCs w:val="24"/>
              </w:rPr>
              <w:t>Additionally, Remi provides an Excel spreadsheet with each invoice outlining the location, address, PO #, item number, item name, serial number, type, manufacturer, model, effective dates of coverage, billing period dates and amount due for each item totaled on the invoice.  This assists agencies with confirming what’s being covered as well as a continual review of their inventory on the program.</w:t>
            </w:r>
          </w:p>
          <w:p w14:paraId="4640CCFA" w14:textId="3F047CEB" w:rsidR="003C3B27" w:rsidRDefault="003C3B27" w:rsidP="00220AE8">
            <w:pPr>
              <w:widowControl/>
              <w:rPr>
                <w:rFonts w:ascii="Arial" w:hAnsi="Arial" w:cs="Arial"/>
                <w:bCs/>
                <w:color w:val="000000" w:themeColor="text1"/>
                <w:szCs w:val="24"/>
              </w:rPr>
            </w:pPr>
          </w:p>
          <w:p w14:paraId="2D62B92F" w14:textId="71EF70F4" w:rsidR="003C3B27" w:rsidRDefault="003C3B27" w:rsidP="00220AE8">
            <w:pPr>
              <w:widowControl/>
              <w:rPr>
                <w:rFonts w:ascii="Arial" w:hAnsi="Arial" w:cs="Arial"/>
                <w:bCs/>
                <w:color w:val="000000" w:themeColor="text1"/>
                <w:szCs w:val="24"/>
              </w:rPr>
            </w:pPr>
            <w:r>
              <w:rPr>
                <w:rFonts w:ascii="Arial" w:hAnsi="Arial" w:cs="Arial"/>
                <w:bCs/>
                <w:color w:val="000000" w:themeColor="text1"/>
                <w:szCs w:val="24"/>
              </w:rPr>
              <w:t>A sample invoice is included as follows:</w:t>
            </w:r>
          </w:p>
          <w:p w14:paraId="27CA0B18" w14:textId="77777777" w:rsidR="00220AE8" w:rsidRDefault="00220AE8" w:rsidP="00220AE8">
            <w:pPr>
              <w:widowControl/>
              <w:rPr>
                <w:rFonts w:ascii="Arial" w:hAnsi="Arial" w:cs="Arial"/>
                <w:bCs/>
                <w:color w:val="000000" w:themeColor="text1"/>
                <w:szCs w:val="24"/>
              </w:rPr>
            </w:pPr>
          </w:p>
          <w:p w14:paraId="6D0CAFD2" w14:textId="77777777" w:rsidR="003C3B27" w:rsidRDefault="003C3B27" w:rsidP="00220AE8">
            <w:pPr>
              <w:widowControl/>
              <w:rPr>
                <w:rFonts w:ascii="Arial" w:hAnsi="Arial" w:cs="Arial"/>
                <w:bCs/>
                <w:color w:val="000000" w:themeColor="text1"/>
                <w:szCs w:val="24"/>
              </w:rPr>
            </w:pPr>
            <w:r w:rsidRPr="003C3B27">
              <w:rPr>
                <w:rFonts w:ascii="Arial" w:hAnsi="Arial" w:cs="Arial"/>
                <w:bCs/>
                <w:noProof/>
                <w:color w:val="000000" w:themeColor="text1"/>
                <w:szCs w:val="24"/>
              </w:rPr>
              <w:drawing>
                <wp:inline distT="0" distB="0" distL="0" distR="0" wp14:anchorId="422BD9A9" wp14:editId="2123381B">
                  <wp:extent cx="4156363" cy="54195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8369" cy="5448281"/>
                          </a:xfrm>
                          <a:prstGeom prst="rect">
                            <a:avLst/>
                          </a:prstGeom>
                          <a:noFill/>
                          <a:ln>
                            <a:noFill/>
                          </a:ln>
                        </pic:spPr>
                      </pic:pic>
                    </a:graphicData>
                  </a:graphic>
                </wp:inline>
              </w:drawing>
            </w:r>
          </w:p>
          <w:p w14:paraId="3852A707" w14:textId="2B6C1920" w:rsidR="00497F20" w:rsidRPr="00220AE8" w:rsidRDefault="00497F20" w:rsidP="00220AE8">
            <w:pPr>
              <w:widowControl/>
              <w:rPr>
                <w:rFonts w:ascii="Arial" w:hAnsi="Arial" w:cs="Arial"/>
                <w:bCs/>
                <w:color w:val="000000" w:themeColor="text1"/>
                <w:szCs w:val="24"/>
              </w:rPr>
            </w:pPr>
          </w:p>
        </w:tc>
      </w:tr>
    </w:tbl>
    <w:p w14:paraId="0B8639E5" w14:textId="6635E073" w:rsidR="004C6A59" w:rsidRPr="00372065" w:rsidRDefault="004C6A59" w:rsidP="004C6A59">
      <w:pPr>
        <w:pStyle w:val="ListParagraph"/>
        <w:widowControl/>
        <w:ind w:left="1080"/>
        <w:rPr>
          <w:rFonts w:ascii="Arial" w:hAnsi="Arial" w:cs="Arial"/>
          <w:b/>
          <w:color w:val="000000" w:themeColor="text1"/>
          <w:szCs w:val="24"/>
        </w:rPr>
      </w:pPr>
    </w:p>
    <w:p w14:paraId="3BF08640" w14:textId="77777777" w:rsidR="00585B46" w:rsidRPr="00372065" w:rsidRDefault="00585B46" w:rsidP="004C6A59">
      <w:pPr>
        <w:pStyle w:val="ListParagraph"/>
        <w:widowControl/>
        <w:ind w:left="1080"/>
        <w:rPr>
          <w:rFonts w:ascii="Arial" w:hAnsi="Arial" w:cs="Arial"/>
          <w:b/>
          <w:color w:val="000000" w:themeColor="text1"/>
          <w:szCs w:val="24"/>
        </w:rPr>
      </w:pPr>
    </w:p>
    <w:p w14:paraId="67F01385" w14:textId="155B235D" w:rsidR="00B02E7C" w:rsidRPr="00372065" w:rsidRDefault="00B02E7C" w:rsidP="00B02E7C">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Reporting</w:t>
      </w:r>
    </w:p>
    <w:p w14:paraId="64685FA7" w14:textId="77777777" w:rsidR="00585B46" w:rsidRPr="00372065" w:rsidRDefault="00585B46" w:rsidP="00585B46">
      <w:pPr>
        <w:pStyle w:val="ListParagraph"/>
        <w:widowControl/>
        <w:rPr>
          <w:rFonts w:ascii="Arial" w:hAnsi="Arial" w:cs="Arial"/>
          <w:b/>
          <w:color w:val="000000" w:themeColor="text1"/>
          <w:szCs w:val="24"/>
        </w:rPr>
      </w:pPr>
    </w:p>
    <w:p w14:paraId="0C98353B" w14:textId="151A490A" w:rsidR="004C6A59" w:rsidRPr="00372065" w:rsidRDefault="00F67AAC" w:rsidP="004C6A59">
      <w:pPr>
        <w:pStyle w:val="ListParagraph"/>
        <w:numPr>
          <w:ilvl w:val="3"/>
          <w:numId w:val="11"/>
        </w:numPr>
        <w:rPr>
          <w:rFonts w:ascii="Arial" w:hAnsi="Arial" w:cs="Arial"/>
          <w:bCs/>
          <w:color w:val="000000" w:themeColor="text1"/>
          <w:szCs w:val="24"/>
        </w:rPr>
      </w:pPr>
      <w:r w:rsidRPr="00372065">
        <w:rPr>
          <w:rFonts w:ascii="Arial" w:hAnsi="Arial" w:cs="Arial"/>
          <w:bCs/>
          <w:color w:val="000000" w:themeColor="text1"/>
          <w:szCs w:val="24"/>
        </w:rPr>
        <w:t xml:space="preserve">Please describe your online reporting platform available to State </w:t>
      </w:r>
      <w:r w:rsidR="00E80D36" w:rsidRPr="00372065">
        <w:rPr>
          <w:rFonts w:ascii="Arial" w:hAnsi="Arial" w:cs="Arial"/>
          <w:bCs/>
          <w:color w:val="000000" w:themeColor="text1"/>
          <w:szCs w:val="24"/>
        </w:rPr>
        <w:t>Entity U</w:t>
      </w:r>
      <w:r w:rsidRPr="00372065">
        <w:rPr>
          <w:rFonts w:ascii="Arial" w:hAnsi="Arial" w:cs="Arial"/>
          <w:bCs/>
          <w:color w:val="000000" w:themeColor="text1"/>
          <w:szCs w:val="24"/>
        </w:rPr>
        <w:t>sers</w:t>
      </w:r>
      <w:r w:rsidR="00943348" w:rsidRPr="00372065">
        <w:rPr>
          <w:rFonts w:ascii="Arial" w:hAnsi="Arial" w:cs="Arial"/>
          <w:bCs/>
          <w:color w:val="000000" w:themeColor="text1"/>
          <w:szCs w:val="24"/>
        </w:rPr>
        <w:t xml:space="preserve"> as outlined in RFP 1.4.17</w:t>
      </w:r>
      <w:r w:rsidRPr="00372065">
        <w:rPr>
          <w:rFonts w:ascii="Arial" w:hAnsi="Arial" w:cs="Arial"/>
          <w:bCs/>
          <w:color w:val="000000" w:themeColor="text1"/>
          <w:szCs w:val="24"/>
        </w:rPr>
        <w:t xml:space="preserve">.  Please include details on the process and timeframe to set up users and the ability to restrict access based on </w:t>
      </w:r>
      <w:r w:rsidR="006A1AF6" w:rsidRPr="00372065">
        <w:rPr>
          <w:rFonts w:ascii="Arial" w:hAnsi="Arial" w:cs="Arial"/>
          <w:bCs/>
          <w:color w:val="000000" w:themeColor="text1"/>
          <w:szCs w:val="24"/>
        </w:rPr>
        <w:t>permission-based</w:t>
      </w:r>
      <w:r w:rsidRPr="00372065">
        <w:rPr>
          <w:rFonts w:ascii="Arial" w:hAnsi="Arial" w:cs="Arial"/>
          <w:bCs/>
          <w:color w:val="000000" w:themeColor="text1"/>
          <w:szCs w:val="24"/>
        </w:rPr>
        <w:t xml:space="preserve"> profiles.  Please detail what </w:t>
      </w:r>
      <w:r w:rsidR="006A1AF6" w:rsidRPr="00372065">
        <w:rPr>
          <w:rFonts w:ascii="Arial" w:hAnsi="Arial" w:cs="Arial"/>
          <w:bCs/>
          <w:color w:val="000000" w:themeColor="text1"/>
          <w:szCs w:val="24"/>
        </w:rPr>
        <w:t>permission-based</w:t>
      </w:r>
      <w:r w:rsidRPr="00372065">
        <w:rPr>
          <w:rFonts w:ascii="Arial" w:hAnsi="Arial" w:cs="Arial"/>
          <w:bCs/>
          <w:color w:val="000000" w:themeColor="text1"/>
          <w:szCs w:val="24"/>
        </w:rPr>
        <w:t xml:space="preserve"> profiles your company currently offers. </w:t>
      </w:r>
      <w:r w:rsidR="004C6A59" w:rsidRPr="00372065">
        <w:rPr>
          <w:rFonts w:ascii="Arial" w:hAnsi="Arial" w:cs="Arial"/>
          <w:bCs/>
          <w:color w:val="000000" w:themeColor="text1"/>
          <w:szCs w:val="24"/>
        </w:rPr>
        <w:t>Describe your database and reporting capabilities as it relates to the following characteristics:</w:t>
      </w:r>
    </w:p>
    <w:p w14:paraId="082DFF18" w14:textId="77777777" w:rsidR="004C6A59" w:rsidRPr="00372065" w:rsidRDefault="004C6A59" w:rsidP="004C6A59">
      <w:pPr>
        <w:pStyle w:val="ListParagraph"/>
        <w:numPr>
          <w:ilvl w:val="0"/>
          <w:numId w:val="21"/>
        </w:numPr>
        <w:rPr>
          <w:rFonts w:ascii="Arial" w:hAnsi="Arial" w:cs="Arial"/>
          <w:bCs/>
          <w:color w:val="000000" w:themeColor="text1"/>
          <w:szCs w:val="24"/>
        </w:rPr>
      </w:pPr>
      <w:r w:rsidRPr="00372065">
        <w:rPr>
          <w:rFonts w:ascii="Arial" w:hAnsi="Arial" w:cs="Arial"/>
          <w:bCs/>
          <w:color w:val="000000" w:themeColor="text1"/>
          <w:szCs w:val="24"/>
        </w:rPr>
        <w:t>Downloading reports in multiple formats such as, but not limited to, PDF, Microsoft Word, and Microsoft Excel</w:t>
      </w:r>
    </w:p>
    <w:p w14:paraId="753F411C" w14:textId="77777777" w:rsidR="004C6A59" w:rsidRPr="00372065" w:rsidRDefault="004C6A59" w:rsidP="004C6A59">
      <w:pPr>
        <w:pStyle w:val="ListParagraph"/>
        <w:numPr>
          <w:ilvl w:val="0"/>
          <w:numId w:val="21"/>
        </w:numPr>
        <w:rPr>
          <w:rFonts w:ascii="Arial" w:hAnsi="Arial" w:cs="Arial"/>
          <w:bCs/>
          <w:color w:val="000000" w:themeColor="text1"/>
          <w:szCs w:val="24"/>
        </w:rPr>
      </w:pPr>
      <w:r w:rsidRPr="00372065">
        <w:rPr>
          <w:rFonts w:ascii="Arial" w:hAnsi="Arial" w:cs="Arial"/>
          <w:bCs/>
          <w:color w:val="000000" w:themeColor="text1"/>
          <w:szCs w:val="24"/>
        </w:rPr>
        <w:t>Reporting data on various levels such as by agency, department, physical location, or equipment type</w:t>
      </w:r>
    </w:p>
    <w:p w14:paraId="2CC50727" w14:textId="77777777" w:rsidR="004C6A59" w:rsidRPr="00372065" w:rsidRDefault="004C6A59" w:rsidP="004C6A59">
      <w:pPr>
        <w:pStyle w:val="ListParagraph"/>
        <w:numPr>
          <w:ilvl w:val="0"/>
          <w:numId w:val="21"/>
        </w:numPr>
        <w:rPr>
          <w:rFonts w:ascii="Arial" w:hAnsi="Arial" w:cs="Arial"/>
          <w:bCs/>
          <w:color w:val="000000" w:themeColor="text1"/>
          <w:szCs w:val="24"/>
        </w:rPr>
      </w:pPr>
      <w:r w:rsidRPr="00372065">
        <w:rPr>
          <w:rFonts w:ascii="Arial" w:hAnsi="Arial" w:cs="Arial"/>
          <w:bCs/>
          <w:color w:val="000000" w:themeColor="text1"/>
          <w:szCs w:val="24"/>
        </w:rPr>
        <w:t>Searching database by equipment make/model/serial number or by agency, department, or location</w:t>
      </w:r>
    </w:p>
    <w:p w14:paraId="53540349" w14:textId="0C1F6DD4" w:rsidR="004C6A59" w:rsidRPr="00372065" w:rsidRDefault="004C6A59" w:rsidP="004C6A59">
      <w:pPr>
        <w:pStyle w:val="ListParagraph"/>
        <w:numPr>
          <w:ilvl w:val="0"/>
          <w:numId w:val="21"/>
        </w:numPr>
        <w:rPr>
          <w:rFonts w:ascii="Arial" w:hAnsi="Arial" w:cs="Arial"/>
          <w:bCs/>
          <w:color w:val="000000" w:themeColor="text1"/>
          <w:szCs w:val="24"/>
        </w:rPr>
      </w:pPr>
      <w:r w:rsidRPr="00372065">
        <w:rPr>
          <w:rFonts w:ascii="Arial" w:hAnsi="Arial" w:cs="Arial"/>
          <w:bCs/>
          <w:color w:val="000000" w:themeColor="text1"/>
          <w:szCs w:val="24"/>
        </w:rPr>
        <w:t>Reporting over a specified timeframe for repair history, preventative maintenance schedule, payments made to Contractor, or payments made to service vendors</w:t>
      </w:r>
    </w:p>
    <w:tbl>
      <w:tblPr>
        <w:tblStyle w:val="TableGrid"/>
        <w:tblW w:w="0" w:type="auto"/>
        <w:tblInd w:w="1080" w:type="dxa"/>
        <w:tblLook w:val="04A0" w:firstRow="1" w:lastRow="0" w:firstColumn="1" w:lastColumn="0" w:noHBand="0" w:noVBand="1"/>
      </w:tblPr>
      <w:tblGrid>
        <w:gridCol w:w="8270"/>
      </w:tblGrid>
      <w:tr w:rsidR="000C3DB4" w:rsidRPr="00372065" w14:paraId="2F6467D3" w14:textId="77777777" w:rsidTr="000C3DB4">
        <w:tc>
          <w:tcPr>
            <w:tcW w:w="9350" w:type="dxa"/>
            <w:shd w:val="clear" w:color="auto" w:fill="FFFF99"/>
          </w:tcPr>
          <w:p w14:paraId="43FB5AB3" w14:textId="4C4680B8" w:rsidR="000C3DB4" w:rsidRDefault="001E4A3D" w:rsidP="004C6A59">
            <w:pPr>
              <w:pStyle w:val="ListParagraph"/>
              <w:ind w:left="0"/>
              <w:rPr>
                <w:rFonts w:ascii="Arial" w:hAnsi="Arial" w:cs="Arial"/>
                <w:bCs/>
                <w:color w:val="000000" w:themeColor="text1"/>
                <w:szCs w:val="24"/>
              </w:rPr>
            </w:pPr>
            <w:r>
              <w:rPr>
                <w:rFonts w:ascii="Arial" w:hAnsi="Arial" w:cs="Arial"/>
                <w:bCs/>
                <w:color w:val="000000" w:themeColor="text1"/>
                <w:szCs w:val="24"/>
              </w:rPr>
              <w:t>Remi offers program information via its secure client web portal, Remi Online.  Equipment information is updated in real time and allows end users to asses</w:t>
            </w:r>
            <w:r w:rsidR="002F3FD2">
              <w:rPr>
                <w:rFonts w:ascii="Arial" w:hAnsi="Arial" w:cs="Arial"/>
                <w:bCs/>
                <w:color w:val="000000" w:themeColor="text1"/>
                <w:szCs w:val="24"/>
              </w:rPr>
              <w:t>s</w:t>
            </w:r>
            <w:r>
              <w:rPr>
                <w:rFonts w:ascii="Arial" w:hAnsi="Arial" w:cs="Arial"/>
                <w:bCs/>
                <w:color w:val="000000" w:themeColor="text1"/>
                <w:szCs w:val="24"/>
              </w:rPr>
              <w:t xml:space="preserve">, evaluate, control and act upon information related to </w:t>
            </w:r>
            <w:r w:rsidR="00512216">
              <w:rPr>
                <w:rFonts w:ascii="Arial" w:hAnsi="Arial" w:cs="Arial"/>
                <w:bCs/>
                <w:color w:val="000000" w:themeColor="text1"/>
                <w:szCs w:val="24"/>
              </w:rPr>
              <w:t xml:space="preserve">covered equipment.  All equipment maintenance and repair activity, transactions, and service provider information is captured and available to view 24X7 by logging on to Remi Online.  </w:t>
            </w:r>
            <w:r w:rsidR="002F3FD2">
              <w:rPr>
                <w:rFonts w:ascii="Arial" w:hAnsi="Arial" w:cs="Arial"/>
                <w:bCs/>
                <w:color w:val="000000" w:themeColor="text1"/>
                <w:szCs w:val="24"/>
              </w:rPr>
              <w:t>Approved end-users are given a login and password to access reports specifically linked to their login.</w:t>
            </w:r>
            <w:r w:rsidR="003855FB">
              <w:rPr>
                <w:rFonts w:ascii="Arial" w:hAnsi="Arial" w:cs="Arial"/>
                <w:bCs/>
                <w:color w:val="000000" w:themeColor="text1"/>
                <w:szCs w:val="24"/>
              </w:rPr>
              <w:t xml:space="preserve">  Remi’s Information Technology Department assists with setting up an authorized end user’s Remi Online login immediately upon request.</w:t>
            </w:r>
            <w:r>
              <w:rPr>
                <w:rFonts w:ascii="Arial" w:hAnsi="Arial" w:cs="Arial"/>
                <w:bCs/>
                <w:color w:val="000000" w:themeColor="text1"/>
                <w:szCs w:val="24"/>
              </w:rPr>
              <w:t xml:space="preserve"> </w:t>
            </w:r>
          </w:p>
          <w:p w14:paraId="72FF86EC" w14:textId="77777777" w:rsidR="000D61D6" w:rsidRDefault="000D61D6" w:rsidP="004C6A59">
            <w:pPr>
              <w:pStyle w:val="ListParagraph"/>
              <w:ind w:left="0"/>
              <w:rPr>
                <w:rFonts w:ascii="Arial" w:hAnsi="Arial" w:cs="Arial"/>
                <w:bCs/>
                <w:color w:val="000000" w:themeColor="text1"/>
                <w:szCs w:val="24"/>
              </w:rPr>
            </w:pPr>
          </w:p>
          <w:p w14:paraId="5D4B5E10" w14:textId="00603C3D" w:rsidR="000D61D6" w:rsidRPr="00372065" w:rsidRDefault="000D61D6" w:rsidP="004C6A59">
            <w:pPr>
              <w:pStyle w:val="ListParagraph"/>
              <w:ind w:left="0"/>
              <w:rPr>
                <w:rFonts w:ascii="Arial" w:hAnsi="Arial" w:cs="Arial"/>
                <w:bCs/>
                <w:color w:val="000000" w:themeColor="text1"/>
                <w:szCs w:val="24"/>
              </w:rPr>
            </w:pPr>
            <w:r>
              <w:rPr>
                <w:rFonts w:ascii="Arial" w:hAnsi="Arial" w:cs="Arial"/>
                <w:bCs/>
                <w:color w:val="000000" w:themeColor="text1"/>
                <w:szCs w:val="24"/>
              </w:rPr>
              <w:t>A benefit of the State continuing to use Remi as its EMMP provider is that all current agencies using the program will continue to have access to historical equipment information.  Reports may be generated dating back to the initial agreement period and the database may be searched by agreement period or equipment information for the agency.</w:t>
            </w:r>
          </w:p>
        </w:tc>
      </w:tr>
    </w:tbl>
    <w:p w14:paraId="00E88346" w14:textId="590EF48A" w:rsidR="00F67AAC" w:rsidRPr="00372065" w:rsidRDefault="00F67AAC" w:rsidP="004C6A59">
      <w:pPr>
        <w:pStyle w:val="ListParagraph"/>
        <w:ind w:left="1080"/>
        <w:rPr>
          <w:rFonts w:ascii="Arial" w:hAnsi="Arial" w:cs="Arial"/>
          <w:bCs/>
          <w:color w:val="000000" w:themeColor="text1"/>
          <w:szCs w:val="24"/>
        </w:rPr>
      </w:pPr>
    </w:p>
    <w:p w14:paraId="01E7CA01" w14:textId="6353E84B" w:rsidR="00F67AAC" w:rsidRPr="00372065" w:rsidRDefault="00F67AAC" w:rsidP="00F67AAC">
      <w:pPr>
        <w:pStyle w:val="ListParagraph"/>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provide examples of reports available through the online system</w:t>
      </w:r>
      <w:r w:rsidR="002B1829" w:rsidRPr="00372065">
        <w:rPr>
          <w:rFonts w:ascii="Arial" w:hAnsi="Arial" w:cs="Arial"/>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0C3DB4" w:rsidRPr="00372065" w14:paraId="0502D589" w14:textId="77777777" w:rsidTr="000C3DB4">
        <w:tc>
          <w:tcPr>
            <w:tcW w:w="9350" w:type="dxa"/>
            <w:shd w:val="clear" w:color="auto" w:fill="FFFF99"/>
          </w:tcPr>
          <w:p w14:paraId="1A33988A" w14:textId="77777777" w:rsidR="000C3DB4" w:rsidRDefault="000D61D6" w:rsidP="000C5E59">
            <w:pPr>
              <w:pStyle w:val="ListParagraph"/>
              <w:ind w:left="0"/>
              <w:rPr>
                <w:rFonts w:ascii="Arial" w:hAnsi="Arial" w:cs="Arial"/>
                <w:bCs/>
                <w:color w:val="000000" w:themeColor="text1"/>
                <w:szCs w:val="24"/>
              </w:rPr>
            </w:pPr>
            <w:r>
              <w:rPr>
                <w:rFonts w:ascii="Arial" w:hAnsi="Arial" w:cs="Arial"/>
                <w:bCs/>
                <w:color w:val="000000" w:themeColor="text1"/>
                <w:szCs w:val="24"/>
              </w:rPr>
              <w:t>Some of the reports in Remi Online include:</w:t>
            </w:r>
          </w:p>
          <w:p w14:paraId="408CD04F" w14:textId="24821D97" w:rsidR="000D61D6" w:rsidRPr="000D61D6" w:rsidRDefault="000D61D6" w:rsidP="000D61D6">
            <w:pPr>
              <w:numPr>
                <w:ilvl w:val="0"/>
                <w:numId w:val="26"/>
              </w:numPr>
              <w:autoSpaceDE w:val="0"/>
              <w:autoSpaceDN w:val="0"/>
              <w:ind w:left="423" w:hanging="270"/>
              <w:contextualSpacing/>
              <w:jc w:val="both"/>
              <w:rPr>
                <w:rFonts w:ascii="Arial" w:eastAsia="Arial" w:hAnsi="Arial" w:cs="Arial"/>
              </w:rPr>
            </w:pPr>
            <w:r w:rsidRPr="000D61D6">
              <w:rPr>
                <w:rFonts w:ascii="Arial" w:eastAsia="Arial" w:hAnsi="Arial" w:cs="Arial"/>
                <w:b/>
                <w:i/>
              </w:rPr>
              <w:t>Equipment Schedule</w:t>
            </w:r>
            <w:r w:rsidRPr="000D61D6">
              <w:rPr>
                <w:rFonts w:ascii="Arial" w:eastAsia="Arial" w:hAnsi="Arial" w:cs="Arial"/>
              </w:rPr>
              <w:t xml:space="preserve"> – provides a listing of all equipment on the program including the equipment’s manufacturer, model, description, serial number, coverage dates, number of </w:t>
            </w:r>
            <w:r>
              <w:rPr>
                <w:rFonts w:ascii="Arial" w:eastAsia="Arial" w:hAnsi="Arial" w:cs="Arial"/>
              </w:rPr>
              <w:t>PMs</w:t>
            </w:r>
            <w:r w:rsidRPr="000D61D6">
              <w:rPr>
                <w:rFonts w:ascii="Arial" w:eastAsia="Arial" w:hAnsi="Arial" w:cs="Arial"/>
              </w:rPr>
              <w:t xml:space="preserve">, etc.  </w:t>
            </w:r>
          </w:p>
          <w:p w14:paraId="75203D63" w14:textId="77777777" w:rsidR="000D61D6" w:rsidRPr="000D61D6" w:rsidRDefault="000D61D6" w:rsidP="000D61D6">
            <w:pPr>
              <w:numPr>
                <w:ilvl w:val="0"/>
                <w:numId w:val="26"/>
              </w:numPr>
              <w:autoSpaceDE w:val="0"/>
              <w:autoSpaceDN w:val="0"/>
              <w:ind w:left="423" w:hanging="270"/>
              <w:contextualSpacing/>
              <w:jc w:val="both"/>
              <w:rPr>
                <w:rFonts w:ascii="Arial" w:eastAsia="Arial" w:hAnsi="Arial" w:cs="Arial"/>
              </w:rPr>
            </w:pPr>
            <w:r w:rsidRPr="000D61D6">
              <w:rPr>
                <w:rFonts w:ascii="Arial" w:eastAsia="Arial" w:hAnsi="Arial" w:cs="Arial"/>
                <w:b/>
                <w:i/>
              </w:rPr>
              <w:t>Equipment Location Summary</w:t>
            </w:r>
            <w:r w:rsidRPr="000D61D6">
              <w:rPr>
                <w:rFonts w:ascii="Arial" w:eastAsia="Arial" w:hAnsi="Arial" w:cs="Arial"/>
              </w:rPr>
              <w:t xml:space="preserve"> – provides the total pieces of equipment covered at each location, the annual price, and the prorated price.</w:t>
            </w:r>
          </w:p>
          <w:p w14:paraId="70E0053C" w14:textId="77777777" w:rsidR="000D61D6" w:rsidRPr="000D61D6" w:rsidRDefault="000D61D6" w:rsidP="000D61D6">
            <w:pPr>
              <w:numPr>
                <w:ilvl w:val="0"/>
                <w:numId w:val="26"/>
              </w:numPr>
              <w:autoSpaceDE w:val="0"/>
              <w:autoSpaceDN w:val="0"/>
              <w:ind w:left="423" w:hanging="270"/>
              <w:contextualSpacing/>
              <w:jc w:val="both"/>
              <w:rPr>
                <w:rFonts w:ascii="Arial" w:eastAsia="Arial" w:hAnsi="Arial" w:cs="Arial"/>
              </w:rPr>
            </w:pPr>
            <w:r w:rsidRPr="000D61D6">
              <w:rPr>
                <w:rFonts w:ascii="Arial" w:eastAsia="Arial" w:hAnsi="Arial" w:cs="Arial"/>
                <w:b/>
                <w:i/>
              </w:rPr>
              <w:t>Repair History</w:t>
            </w:r>
            <w:r w:rsidRPr="000D61D6">
              <w:rPr>
                <w:rFonts w:ascii="Arial" w:eastAsia="Arial" w:hAnsi="Arial" w:cs="Arial"/>
              </w:rPr>
              <w:t xml:space="preserve"> – provides the date of repair, date Remi received the invoice, reason for service call, and check number and date. </w:t>
            </w:r>
          </w:p>
          <w:p w14:paraId="126052E6" w14:textId="77777777" w:rsidR="000D61D6" w:rsidRPr="000D61D6" w:rsidRDefault="000D61D6" w:rsidP="000D61D6">
            <w:pPr>
              <w:numPr>
                <w:ilvl w:val="0"/>
                <w:numId w:val="26"/>
              </w:numPr>
              <w:autoSpaceDE w:val="0"/>
              <w:autoSpaceDN w:val="0"/>
              <w:ind w:left="423" w:hanging="270"/>
              <w:contextualSpacing/>
              <w:jc w:val="both"/>
              <w:rPr>
                <w:rFonts w:ascii="Arial" w:eastAsia="Arial" w:hAnsi="Arial" w:cs="Arial"/>
                <w:color w:val="0563C1"/>
              </w:rPr>
            </w:pPr>
            <w:r w:rsidRPr="000D61D6">
              <w:rPr>
                <w:rFonts w:ascii="Arial" w:eastAsia="Arial" w:hAnsi="Arial" w:cs="Arial"/>
                <w:b/>
                <w:i/>
              </w:rPr>
              <w:t>Preventive Maintenance (PM)</w:t>
            </w:r>
            <w:r w:rsidRPr="000D61D6">
              <w:rPr>
                <w:rFonts w:ascii="Arial" w:eastAsia="Arial" w:hAnsi="Arial" w:cs="Arial"/>
                <w:b/>
              </w:rPr>
              <w:t xml:space="preserve"> </w:t>
            </w:r>
            <w:r w:rsidRPr="000D61D6">
              <w:rPr>
                <w:rFonts w:ascii="Arial" w:eastAsia="Arial" w:hAnsi="Arial" w:cs="Arial"/>
                <w:b/>
                <w:i/>
              </w:rPr>
              <w:t>Summary</w:t>
            </w:r>
            <w:r w:rsidRPr="000D61D6">
              <w:rPr>
                <w:rFonts w:ascii="Arial" w:eastAsia="Arial" w:hAnsi="Arial" w:cs="Arial"/>
              </w:rPr>
              <w:t xml:space="preserve"> – provides a summary of the PMs covered under the agreement for each piece of equipment, how many have been used, and the date of the last PM performed.</w:t>
            </w:r>
          </w:p>
          <w:p w14:paraId="346F3D90" w14:textId="77777777" w:rsidR="000D61D6" w:rsidRDefault="000D61D6" w:rsidP="000D61D6">
            <w:pPr>
              <w:autoSpaceDE w:val="0"/>
              <w:autoSpaceDN w:val="0"/>
              <w:contextualSpacing/>
              <w:jc w:val="both"/>
              <w:rPr>
                <w:rFonts w:ascii="Arial" w:eastAsia="Arial" w:hAnsi="Arial" w:cs="Arial"/>
                <w:color w:val="0563C1"/>
              </w:rPr>
            </w:pPr>
          </w:p>
          <w:p w14:paraId="62F25063" w14:textId="36E72372" w:rsidR="000D61D6" w:rsidRPr="000D61D6" w:rsidRDefault="000D61D6" w:rsidP="000D61D6">
            <w:pPr>
              <w:autoSpaceDE w:val="0"/>
              <w:autoSpaceDN w:val="0"/>
              <w:contextualSpacing/>
              <w:jc w:val="both"/>
              <w:rPr>
                <w:rFonts w:ascii="Arial" w:eastAsia="Arial" w:hAnsi="Arial" w:cs="Arial"/>
                <w:color w:val="0563C1"/>
              </w:rPr>
            </w:pPr>
            <w:r w:rsidRPr="000D61D6">
              <w:rPr>
                <w:rFonts w:ascii="Arial" w:eastAsia="Arial" w:hAnsi="Arial" w:cs="Arial"/>
              </w:rPr>
              <w:t>Program end users can schedule Remi Online demonstrations at any time.</w:t>
            </w:r>
          </w:p>
        </w:tc>
      </w:tr>
    </w:tbl>
    <w:p w14:paraId="48AE1594" w14:textId="77777777" w:rsidR="000C5E59" w:rsidRPr="00372065" w:rsidRDefault="000C5E59" w:rsidP="000C5E59">
      <w:pPr>
        <w:pStyle w:val="ListParagraph"/>
        <w:ind w:left="1080"/>
        <w:rPr>
          <w:rFonts w:ascii="Arial" w:hAnsi="Arial" w:cs="Arial"/>
          <w:bCs/>
          <w:color w:val="000000" w:themeColor="text1"/>
          <w:szCs w:val="24"/>
        </w:rPr>
      </w:pPr>
    </w:p>
    <w:p w14:paraId="258F46B7" w14:textId="77777777" w:rsidR="00F67AAC" w:rsidRPr="00372065" w:rsidRDefault="00F67AAC" w:rsidP="00F67AAC">
      <w:pPr>
        <w:pStyle w:val="ListParagraph"/>
        <w:numPr>
          <w:ilvl w:val="3"/>
          <w:numId w:val="11"/>
        </w:numPr>
        <w:rPr>
          <w:rFonts w:ascii="Arial" w:hAnsi="Arial" w:cs="Arial"/>
          <w:bCs/>
          <w:color w:val="000000" w:themeColor="text1"/>
          <w:szCs w:val="24"/>
        </w:rPr>
      </w:pPr>
      <w:r w:rsidRPr="00372065">
        <w:rPr>
          <w:rFonts w:ascii="Arial" w:hAnsi="Arial" w:cs="Arial"/>
          <w:bCs/>
          <w:color w:val="000000" w:themeColor="text1"/>
          <w:szCs w:val="24"/>
        </w:rPr>
        <w:t xml:space="preserve">Please detail your company’s customized and ad hoc reporting capabilities including how long the State will wait to receive new requests for information.  </w:t>
      </w:r>
    </w:p>
    <w:tbl>
      <w:tblPr>
        <w:tblStyle w:val="TableGrid"/>
        <w:tblW w:w="0" w:type="auto"/>
        <w:tblInd w:w="1080" w:type="dxa"/>
        <w:tblLook w:val="04A0" w:firstRow="1" w:lastRow="0" w:firstColumn="1" w:lastColumn="0" w:noHBand="0" w:noVBand="1"/>
      </w:tblPr>
      <w:tblGrid>
        <w:gridCol w:w="8270"/>
      </w:tblGrid>
      <w:tr w:rsidR="000C3DB4" w:rsidRPr="00372065" w14:paraId="4623148F" w14:textId="77777777" w:rsidTr="000C3DB4">
        <w:tc>
          <w:tcPr>
            <w:tcW w:w="9350" w:type="dxa"/>
            <w:shd w:val="clear" w:color="auto" w:fill="FFFF99"/>
          </w:tcPr>
          <w:p w14:paraId="3CF961A0" w14:textId="7080DAA5" w:rsidR="000C3DB4" w:rsidRPr="0011398F" w:rsidRDefault="0011398F" w:rsidP="006A1AF6">
            <w:pPr>
              <w:pStyle w:val="ListParagraph"/>
              <w:widowControl/>
              <w:ind w:left="0"/>
              <w:rPr>
                <w:rFonts w:ascii="Arial" w:hAnsi="Arial" w:cs="Arial"/>
                <w:bCs/>
                <w:color w:val="000000" w:themeColor="text1"/>
                <w:szCs w:val="24"/>
              </w:rPr>
            </w:pPr>
            <w:r w:rsidRPr="0011398F">
              <w:rPr>
                <w:rFonts w:ascii="Arial" w:hAnsi="Arial" w:cs="Arial"/>
                <w:bCs/>
                <w:color w:val="000000" w:themeColor="text1"/>
                <w:szCs w:val="24"/>
              </w:rPr>
              <w:t xml:space="preserve">Remi currently </w:t>
            </w:r>
            <w:r>
              <w:rPr>
                <w:rFonts w:ascii="Arial" w:hAnsi="Arial" w:cs="Arial"/>
                <w:bCs/>
                <w:color w:val="000000" w:themeColor="text1"/>
                <w:szCs w:val="24"/>
              </w:rPr>
              <w:t>attends</w:t>
            </w:r>
            <w:r w:rsidRPr="0011398F">
              <w:rPr>
                <w:rFonts w:ascii="Arial" w:hAnsi="Arial" w:cs="Arial"/>
                <w:bCs/>
                <w:color w:val="000000" w:themeColor="text1"/>
                <w:szCs w:val="24"/>
              </w:rPr>
              <w:t xml:space="preserve"> Quarterly Business Reviews with the State of Indiana where pertinent program information is </w:t>
            </w:r>
            <w:r w:rsidR="000E77A0">
              <w:rPr>
                <w:rFonts w:ascii="Arial" w:hAnsi="Arial" w:cs="Arial"/>
                <w:bCs/>
                <w:color w:val="000000" w:themeColor="text1"/>
                <w:szCs w:val="24"/>
              </w:rPr>
              <w:t xml:space="preserve">presented and </w:t>
            </w:r>
            <w:r w:rsidRPr="0011398F">
              <w:rPr>
                <w:rFonts w:ascii="Arial" w:hAnsi="Arial" w:cs="Arial"/>
                <w:bCs/>
                <w:color w:val="000000" w:themeColor="text1"/>
                <w:szCs w:val="24"/>
              </w:rPr>
              <w:t>reviewed.</w:t>
            </w:r>
            <w:r>
              <w:rPr>
                <w:rFonts w:ascii="Arial" w:hAnsi="Arial" w:cs="Arial"/>
                <w:bCs/>
                <w:color w:val="000000" w:themeColor="text1"/>
                <w:szCs w:val="24"/>
              </w:rPr>
              <w:t xml:space="preserve">  Remi has a Business Analytics Department capable of </w:t>
            </w:r>
            <w:r w:rsidR="000E77A0">
              <w:rPr>
                <w:rFonts w:ascii="Arial" w:hAnsi="Arial" w:cs="Arial"/>
                <w:bCs/>
                <w:color w:val="000000" w:themeColor="text1"/>
                <w:szCs w:val="24"/>
              </w:rPr>
              <w:t>running ad hoc reports.  Depending on the request and its urgency, we can provide it within two (2) business days.</w:t>
            </w:r>
          </w:p>
        </w:tc>
      </w:tr>
    </w:tbl>
    <w:p w14:paraId="6B930724" w14:textId="0285EF03" w:rsidR="00372065" w:rsidRDefault="00372065" w:rsidP="006A1AF6">
      <w:pPr>
        <w:pStyle w:val="ListParagraph"/>
        <w:widowControl/>
        <w:ind w:left="1080"/>
        <w:rPr>
          <w:rFonts w:ascii="Arial" w:hAnsi="Arial" w:cs="Arial"/>
          <w:b/>
          <w:color w:val="000000" w:themeColor="text1"/>
          <w:szCs w:val="24"/>
        </w:rPr>
      </w:pPr>
    </w:p>
    <w:p w14:paraId="672EEE2D" w14:textId="77777777" w:rsidR="00372065" w:rsidRPr="00372065" w:rsidRDefault="00372065" w:rsidP="006A1AF6">
      <w:pPr>
        <w:pStyle w:val="ListParagraph"/>
        <w:widowControl/>
        <w:ind w:left="1080"/>
        <w:rPr>
          <w:rFonts w:ascii="Arial" w:hAnsi="Arial" w:cs="Arial"/>
          <w:b/>
          <w:color w:val="000000" w:themeColor="text1"/>
          <w:szCs w:val="24"/>
        </w:rPr>
      </w:pPr>
    </w:p>
    <w:p w14:paraId="2A987A7F" w14:textId="2D8D8A4C" w:rsidR="00B02E7C" w:rsidRPr="00372065" w:rsidRDefault="00B02E7C" w:rsidP="00B02E7C">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Dispatch</w:t>
      </w:r>
    </w:p>
    <w:p w14:paraId="29FF53E9" w14:textId="77777777" w:rsidR="00585B46" w:rsidRPr="00372065" w:rsidRDefault="00585B46" w:rsidP="00585B46">
      <w:pPr>
        <w:pStyle w:val="ListParagraph"/>
        <w:widowControl/>
        <w:rPr>
          <w:rFonts w:ascii="Arial" w:hAnsi="Arial" w:cs="Arial"/>
          <w:b/>
          <w:color w:val="000000" w:themeColor="text1"/>
          <w:szCs w:val="24"/>
        </w:rPr>
      </w:pPr>
    </w:p>
    <w:p w14:paraId="65ADAE9D" w14:textId="6D13DD16" w:rsidR="00250317" w:rsidRPr="00372065" w:rsidRDefault="00250317" w:rsidP="00250317">
      <w:pPr>
        <w:pStyle w:val="ListParagraph"/>
        <w:widowControl/>
        <w:numPr>
          <w:ilvl w:val="3"/>
          <w:numId w:val="11"/>
        </w:numPr>
        <w:rPr>
          <w:rFonts w:ascii="Arial" w:hAnsi="Arial" w:cs="Arial"/>
          <w:b/>
          <w:color w:val="000000" w:themeColor="text1"/>
          <w:szCs w:val="24"/>
        </w:rPr>
      </w:pPr>
      <w:r w:rsidRPr="00372065">
        <w:rPr>
          <w:rFonts w:ascii="Arial" w:hAnsi="Arial" w:cs="Arial"/>
          <w:bCs/>
          <w:color w:val="000000" w:themeColor="text1"/>
          <w:szCs w:val="24"/>
        </w:rPr>
        <w:t xml:space="preserve">Please confirm your understanding of the 24 hours, 7 days per week dispatch center requirement outlined in RFP Section </w:t>
      </w:r>
      <w:r w:rsidR="003A7589" w:rsidRPr="00372065">
        <w:rPr>
          <w:rFonts w:ascii="Arial" w:hAnsi="Arial" w:cs="Arial"/>
          <w:bCs/>
          <w:color w:val="000000" w:themeColor="text1"/>
          <w:szCs w:val="24"/>
        </w:rPr>
        <w:t>1.4.18 Dispatch</w:t>
      </w:r>
      <w:r w:rsidRPr="00372065">
        <w:rPr>
          <w:rFonts w:ascii="Arial" w:hAnsi="Arial" w:cs="Arial"/>
          <w:bCs/>
          <w:color w:val="000000" w:themeColor="text1"/>
          <w:szCs w:val="24"/>
        </w:rPr>
        <w:t xml:space="preserve">.  Please include your </w:t>
      </w:r>
      <w:r w:rsidR="00F67AAC" w:rsidRPr="00372065">
        <w:rPr>
          <w:rFonts w:ascii="Arial" w:hAnsi="Arial" w:cs="Arial"/>
          <w:bCs/>
          <w:color w:val="000000" w:themeColor="text1"/>
          <w:szCs w:val="24"/>
        </w:rPr>
        <w:t>company’s</w:t>
      </w:r>
      <w:r w:rsidRPr="00372065">
        <w:rPr>
          <w:rFonts w:ascii="Arial" w:hAnsi="Arial" w:cs="Arial"/>
          <w:bCs/>
          <w:color w:val="000000" w:themeColor="text1"/>
          <w:szCs w:val="24"/>
        </w:rPr>
        <w:t xml:space="preserve"> metrics relative to average wait time, average call time, and call center volume.  Please confirm if your company offers a dispatch website. </w:t>
      </w:r>
    </w:p>
    <w:tbl>
      <w:tblPr>
        <w:tblStyle w:val="TableGrid"/>
        <w:tblW w:w="0" w:type="auto"/>
        <w:tblInd w:w="1080" w:type="dxa"/>
        <w:tblLook w:val="04A0" w:firstRow="1" w:lastRow="0" w:firstColumn="1" w:lastColumn="0" w:noHBand="0" w:noVBand="1"/>
      </w:tblPr>
      <w:tblGrid>
        <w:gridCol w:w="8270"/>
      </w:tblGrid>
      <w:tr w:rsidR="000C3DB4" w:rsidRPr="00372065" w14:paraId="75229280" w14:textId="77777777" w:rsidTr="000C3DB4">
        <w:tc>
          <w:tcPr>
            <w:tcW w:w="9350" w:type="dxa"/>
            <w:shd w:val="clear" w:color="auto" w:fill="FFFF99"/>
          </w:tcPr>
          <w:p w14:paraId="2E159928" w14:textId="77777777" w:rsidR="000C3DB4" w:rsidRDefault="000E77A0" w:rsidP="000C5E59">
            <w:pPr>
              <w:pStyle w:val="ListParagraph"/>
              <w:widowControl/>
              <w:ind w:left="0"/>
              <w:rPr>
                <w:rFonts w:ascii="Arial" w:hAnsi="Arial" w:cs="Arial"/>
                <w:bCs/>
                <w:color w:val="000000" w:themeColor="text1"/>
                <w:szCs w:val="24"/>
              </w:rPr>
            </w:pPr>
            <w:r w:rsidRPr="000E77A0">
              <w:rPr>
                <w:rFonts w:ascii="Arial" w:hAnsi="Arial" w:cs="Arial"/>
                <w:bCs/>
                <w:color w:val="000000" w:themeColor="text1"/>
                <w:szCs w:val="24"/>
              </w:rPr>
              <w:t xml:space="preserve">Remi’s Dispatch Service Center is available 24x7.  It is comprised of full-time dispatchers with normal hours of 7:30am – 8:00pm EST.  For calls placed outside of normal hours, callers are provided the option of leaving a message for non-emergency calls or paging an on-call dispatcher. </w:t>
            </w:r>
            <w:r>
              <w:rPr>
                <w:rFonts w:ascii="Arial" w:hAnsi="Arial" w:cs="Arial"/>
                <w:bCs/>
                <w:color w:val="000000" w:themeColor="text1"/>
                <w:szCs w:val="24"/>
              </w:rPr>
              <w:t>During normal business hours, nearly every call is answered on the first attempt by a live dispatcher without an automatic pre-screening or hold time.</w:t>
            </w:r>
          </w:p>
          <w:p w14:paraId="0098191C" w14:textId="77777777" w:rsidR="000E77A0" w:rsidRDefault="000E77A0" w:rsidP="000C5E59">
            <w:pPr>
              <w:pStyle w:val="ListParagraph"/>
              <w:widowControl/>
              <w:ind w:left="0"/>
              <w:rPr>
                <w:rFonts w:ascii="Arial" w:hAnsi="Arial" w:cs="Arial"/>
                <w:bCs/>
                <w:color w:val="000000" w:themeColor="text1"/>
                <w:szCs w:val="24"/>
              </w:rPr>
            </w:pPr>
          </w:p>
          <w:p w14:paraId="5BD77EA6" w14:textId="299C9FDB" w:rsidR="000E77A0" w:rsidRPr="000E77A0" w:rsidRDefault="000E77A0" w:rsidP="000C5E59">
            <w:pPr>
              <w:pStyle w:val="ListParagraph"/>
              <w:widowControl/>
              <w:ind w:left="0"/>
              <w:rPr>
                <w:rFonts w:ascii="Arial" w:hAnsi="Arial" w:cs="Arial"/>
                <w:bCs/>
                <w:color w:val="000000" w:themeColor="text1"/>
                <w:szCs w:val="24"/>
              </w:rPr>
            </w:pPr>
            <w:r>
              <w:rPr>
                <w:rFonts w:ascii="Arial" w:hAnsi="Arial" w:cs="Arial"/>
                <w:bCs/>
                <w:color w:val="000000" w:themeColor="text1"/>
                <w:szCs w:val="24"/>
              </w:rPr>
              <w:t>All service requests will be responded to within one (1) hour of notification during normal business hours and no more than two (2) hours when called after normal business hours.  On a monthly average, 96.5%</w:t>
            </w:r>
            <w:r w:rsidR="003E7FCE">
              <w:rPr>
                <w:rFonts w:ascii="Arial" w:hAnsi="Arial" w:cs="Arial"/>
                <w:bCs/>
                <w:color w:val="000000" w:themeColor="text1"/>
                <w:szCs w:val="24"/>
              </w:rPr>
              <w:t xml:space="preserve"> of all calls are answered within the first ten seconds by a live dispatcher.  Dispatch requests may be made by calling the toll-free number, emailing </w:t>
            </w:r>
            <w:hyperlink r:id="rId14" w:history="1">
              <w:r w:rsidR="003E7FCE" w:rsidRPr="009D0164">
                <w:rPr>
                  <w:rStyle w:val="Hyperlink"/>
                  <w:rFonts w:ascii="Arial" w:hAnsi="Arial" w:cs="Arial"/>
                  <w:bCs/>
                  <w:szCs w:val="24"/>
                </w:rPr>
                <w:t>dispatch@theremigroup.com</w:t>
              </w:r>
            </w:hyperlink>
            <w:r w:rsidR="003E7FCE">
              <w:rPr>
                <w:rFonts w:ascii="Arial" w:hAnsi="Arial" w:cs="Arial"/>
                <w:bCs/>
                <w:color w:val="000000" w:themeColor="text1"/>
                <w:szCs w:val="24"/>
              </w:rPr>
              <w:t>, or by completing the form found on Remi’s website in the “Request Service” link.</w:t>
            </w:r>
          </w:p>
        </w:tc>
      </w:tr>
    </w:tbl>
    <w:p w14:paraId="2E159439" w14:textId="4342E45E" w:rsidR="000C5E59" w:rsidRPr="00372065" w:rsidRDefault="000C5E59" w:rsidP="000C5E59">
      <w:pPr>
        <w:pStyle w:val="ListParagraph"/>
        <w:widowControl/>
        <w:ind w:left="1080"/>
        <w:rPr>
          <w:rFonts w:ascii="Arial" w:hAnsi="Arial" w:cs="Arial"/>
          <w:b/>
          <w:color w:val="000000" w:themeColor="text1"/>
          <w:szCs w:val="24"/>
        </w:rPr>
      </w:pPr>
    </w:p>
    <w:p w14:paraId="7B446F9C" w14:textId="3E9CB19F" w:rsidR="00B02E7C" w:rsidRPr="00372065" w:rsidRDefault="00B02E7C" w:rsidP="00B02E7C">
      <w:pPr>
        <w:pStyle w:val="ListParagraph"/>
        <w:widowControl/>
        <w:numPr>
          <w:ilvl w:val="2"/>
          <w:numId w:val="11"/>
        </w:numPr>
        <w:rPr>
          <w:rFonts w:ascii="Arial" w:hAnsi="Arial" w:cs="Arial"/>
          <w:b/>
          <w:color w:val="000000" w:themeColor="text1"/>
          <w:szCs w:val="24"/>
        </w:rPr>
      </w:pPr>
      <w:r w:rsidRPr="00372065">
        <w:rPr>
          <w:rFonts w:ascii="Arial" w:hAnsi="Arial" w:cs="Arial"/>
          <w:b/>
          <w:color w:val="000000" w:themeColor="text1"/>
          <w:szCs w:val="24"/>
        </w:rPr>
        <w:t xml:space="preserve">  Training</w:t>
      </w:r>
    </w:p>
    <w:p w14:paraId="1C56F1E9" w14:textId="77777777" w:rsidR="00585B46" w:rsidRPr="00372065" w:rsidRDefault="00585B46" w:rsidP="00585B46">
      <w:pPr>
        <w:pStyle w:val="ListParagraph"/>
        <w:widowControl/>
        <w:rPr>
          <w:rFonts w:ascii="Arial" w:hAnsi="Arial" w:cs="Arial"/>
          <w:b/>
          <w:color w:val="000000" w:themeColor="text1"/>
          <w:szCs w:val="24"/>
        </w:rPr>
      </w:pPr>
    </w:p>
    <w:p w14:paraId="5CADCA59" w14:textId="1B0AF6BA" w:rsidR="006A1AF6" w:rsidRPr="00372065" w:rsidRDefault="003A7589" w:rsidP="003A7589">
      <w:pPr>
        <w:pStyle w:val="ListParagraph"/>
        <w:numPr>
          <w:ilvl w:val="3"/>
          <w:numId w:val="11"/>
        </w:numPr>
        <w:rPr>
          <w:rFonts w:ascii="Arial" w:hAnsi="Arial" w:cs="Arial"/>
          <w:bCs/>
          <w:color w:val="000000" w:themeColor="text1"/>
          <w:szCs w:val="24"/>
        </w:rPr>
      </w:pPr>
      <w:r w:rsidRPr="00372065">
        <w:rPr>
          <w:rFonts w:ascii="Arial" w:hAnsi="Arial" w:cs="Arial"/>
          <w:bCs/>
          <w:color w:val="000000" w:themeColor="text1"/>
          <w:szCs w:val="24"/>
        </w:rPr>
        <w:t xml:space="preserve">Please provide details on the website training, including examples of user guides, provided by your company to all users accessing the system.  </w:t>
      </w:r>
    </w:p>
    <w:tbl>
      <w:tblPr>
        <w:tblStyle w:val="TableGrid"/>
        <w:tblW w:w="0" w:type="auto"/>
        <w:tblInd w:w="1080" w:type="dxa"/>
        <w:tblLook w:val="04A0" w:firstRow="1" w:lastRow="0" w:firstColumn="1" w:lastColumn="0" w:noHBand="0" w:noVBand="1"/>
      </w:tblPr>
      <w:tblGrid>
        <w:gridCol w:w="8270"/>
      </w:tblGrid>
      <w:tr w:rsidR="000C3DB4" w:rsidRPr="00372065" w14:paraId="6B1BE9BA" w14:textId="77777777" w:rsidTr="000C3DB4">
        <w:tc>
          <w:tcPr>
            <w:tcW w:w="9350" w:type="dxa"/>
            <w:shd w:val="clear" w:color="auto" w:fill="FFFF99"/>
          </w:tcPr>
          <w:p w14:paraId="7B619EF4" w14:textId="0E5E9AB9" w:rsidR="000C3DB4" w:rsidRPr="00372065" w:rsidRDefault="00E2763D" w:rsidP="000C5E59">
            <w:pPr>
              <w:pStyle w:val="ListParagraph"/>
              <w:ind w:left="0"/>
              <w:rPr>
                <w:rFonts w:ascii="Arial" w:hAnsi="Arial" w:cs="Arial"/>
                <w:bCs/>
                <w:color w:val="000000" w:themeColor="text1"/>
                <w:szCs w:val="24"/>
              </w:rPr>
            </w:pPr>
            <w:r>
              <w:rPr>
                <w:rFonts w:ascii="Arial" w:hAnsi="Arial" w:cs="Arial"/>
                <w:bCs/>
                <w:color w:val="000000" w:themeColor="text1"/>
                <w:szCs w:val="24"/>
              </w:rPr>
              <w:t xml:space="preserve">Remi Online trainings may be scheduled at the convenience of the program end-user.  The training is conducted via a live screen-sharing session where the end user can see the demonstration account information.  Remi Online is designed to be user friendly, but if any end user has issues or questions, Remi will address </w:t>
            </w:r>
            <w:r w:rsidR="00FC70F4">
              <w:rPr>
                <w:rFonts w:ascii="Arial" w:hAnsi="Arial" w:cs="Arial"/>
                <w:bCs/>
                <w:color w:val="000000" w:themeColor="text1"/>
                <w:szCs w:val="24"/>
              </w:rPr>
              <w:t>the specific request directly with the user.</w:t>
            </w:r>
          </w:p>
        </w:tc>
      </w:tr>
    </w:tbl>
    <w:p w14:paraId="0EA7EB21" w14:textId="77777777" w:rsidR="000C5E59" w:rsidRPr="00372065" w:rsidRDefault="000C5E59" w:rsidP="000C5E59">
      <w:pPr>
        <w:pStyle w:val="ListParagraph"/>
        <w:ind w:left="1080"/>
        <w:rPr>
          <w:rFonts w:ascii="Arial" w:hAnsi="Arial" w:cs="Arial"/>
          <w:bCs/>
          <w:color w:val="000000" w:themeColor="text1"/>
          <w:szCs w:val="24"/>
        </w:rPr>
      </w:pPr>
    </w:p>
    <w:p w14:paraId="1E6AD8DD" w14:textId="767409ED" w:rsidR="003A7589" w:rsidRPr="00372065" w:rsidRDefault="003A7589" w:rsidP="003A7589">
      <w:pPr>
        <w:pStyle w:val="ListParagraph"/>
        <w:numPr>
          <w:ilvl w:val="3"/>
          <w:numId w:val="11"/>
        </w:numPr>
        <w:rPr>
          <w:rFonts w:ascii="Arial" w:hAnsi="Arial" w:cs="Arial"/>
          <w:bCs/>
          <w:color w:val="000000" w:themeColor="text1"/>
          <w:szCs w:val="24"/>
        </w:rPr>
      </w:pPr>
      <w:r w:rsidRPr="00372065">
        <w:rPr>
          <w:rFonts w:ascii="Arial" w:hAnsi="Arial" w:cs="Arial"/>
          <w:bCs/>
          <w:color w:val="000000" w:themeColor="text1"/>
          <w:szCs w:val="24"/>
        </w:rPr>
        <w:t>Please outline the process and frequency of training and what on demand resources are available to assist State users.</w:t>
      </w:r>
    </w:p>
    <w:tbl>
      <w:tblPr>
        <w:tblStyle w:val="TableGrid"/>
        <w:tblW w:w="0" w:type="auto"/>
        <w:tblInd w:w="1080" w:type="dxa"/>
        <w:tblLook w:val="04A0" w:firstRow="1" w:lastRow="0" w:firstColumn="1" w:lastColumn="0" w:noHBand="0" w:noVBand="1"/>
      </w:tblPr>
      <w:tblGrid>
        <w:gridCol w:w="8270"/>
      </w:tblGrid>
      <w:tr w:rsidR="000C3DB4" w:rsidRPr="00372065" w14:paraId="317B74E6" w14:textId="77777777" w:rsidTr="000C3DB4">
        <w:tc>
          <w:tcPr>
            <w:tcW w:w="9350" w:type="dxa"/>
            <w:shd w:val="clear" w:color="auto" w:fill="FFFF99"/>
          </w:tcPr>
          <w:p w14:paraId="1BCA0DAD" w14:textId="28DEA829" w:rsidR="000C3DB4" w:rsidRPr="00E2763D" w:rsidRDefault="00E2763D" w:rsidP="000C3DB4">
            <w:pPr>
              <w:pStyle w:val="ListParagraph"/>
              <w:widowControl/>
              <w:ind w:left="0"/>
              <w:rPr>
                <w:rFonts w:ascii="Arial" w:hAnsi="Arial" w:cs="Arial"/>
                <w:bCs/>
                <w:color w:val="000000" w:themeColor="text1"/>
                <w:szCs w:val="24"/>
              </w:rPr>
            </w:pPr>
            <w:r>
              <w:rPr>
                <w:rFonts w:ascii="Arial" w:hAnsi="Arial" w:cs="Arial"/>
                <w:bCs/>
                <w:color w:val="000000" w:themeColor="text1"/>
                <w:szCs w:val="24"/>
              </w:rPr>
              <w:lastRenderedPageBreak/>
              <w:t>Remi will schedule training as needed, on demand for all end-users at no cost.  Remi’s training provides a detailed understanding of the program’s functionality, features, and benefits.  Remi ensures end users are familiar with how the program works by educating them throughout the entire process (introduction, quote development, agreement issuance, service delivery, and Remi Online).  In addition to training, a Client Reference Guide outlining pertinent program information and contacts is provided to each agency to assist users.</w:t>
            </w:r>
          </w:p>
        </w:tc>
      </w:tr>
    </w:tbl>
    <w:p w14:paraId="50210678" w14:textId="77777777" w:rsidR="00585B46" w:rsidRPr="00372065" w:rsidRDefault="00585B46" w:rsidP="000C3DB4">
      <w:pPr>
        <w:pStyle w:val="ListParagraph"/>
        <w:widowControl/>
        <w:ind w:left="1080"/>
        <w:rPr>
          <w:rFonts w:ascii="Arial" w:hAnsi="Arial" w:cs="Arial"/>
          <w:b/>
          <w:color w:val="000000" w:themeColor="text1"/>
          <w:szCs w:val="24"/>
        </w:rPr>
      </w:pPr>
    </w:p>
    <w:p w14:paraId="3BA7D3A4" w14:textId="68CD8C4B" w:rsidR="00DC18D5" w:rsidRPr="00372065" w:rsidRDefault="00585B46" w:rsidP="3EEF9097">
      <w:pPr>
        <w:pStyle w:val="ListParagraph"/>
        <w:widowControl/>
        <w:numPr>
          <w:ilvl w:val="2"/>
          <w:numId w:val="11"/>
        </w:numPr>
        <w:rPr>
          <w:rFonts w:ascii="Arial" w:hAnsi="Arial" w:cs="Arial"/>
          <w:b/>
          <w:bCs/>
          <w:color w:val="000000" w:themeColor="text1"/>
          <w:szCs w:val="24"/>
        </w:rPr>
      </w:pPr>
      <w:r w:rsidRPr="00372065">
        <w:rPr>
          <w:rFonts w:ascii="Arial" w:hAnsi="Arial" w:cs="Arial"/>
          <w:b/>
          <w:bCs/>
          <w:color w:val="000000" w:themeColor="text1"/>
          <w:szCs w:val="24"/>
        </w:rPr>
        <w:t xml:space="preserve"> </w:t>
      </w:r>
      <w:r w:rsidR="00DC18D5" w:rsidRPr="00372065">
        <w:rPr>
          <w:rFonts w:ascii="Arial" w:hAnsi="Arial" w:cs="Arial"/>
          <w:b/>
          <w:bCs/>
          <w:color w:val="000000" w:themeColor="text1"/>
          <w:szCs w:val="24"/>
        </w:rPr>
        <w:t xml:space="preserve">Implementation </w:t>
      </w:r>
    </w:p>
    <w:p w14:paraId="306F1791" w14:textId="77777777" w:rsidR="00DC18D5" w:rsidRPr="00372065" w:rsidRDefault="00DC18D5" w:rsidP="00DC18D5">
      <w:pPr>
        <w:rPr>
          <w:rFonts w:ascii="Arial" w:hAnsi="Arial" w:cs="Arial"/>
          <w:b/>
          <w:color w:val="000000" w:themeColor="text1"/>
          <w:szCs w:val="24"/>
        </w:rPr>
      </w:pPr>
    </w:p>
    <w:p w14:paraId="4980F34B" w14:textId="0A1AEE6E" w:rsidR="00DC18D5" w:rsidRPr="00372065" w:rsidRDefault="00DC18D5" w:rsidP="003A7589">
      <w:pPr>
        <w:pStyle w:val="ListParagraph"/>
        <w:widowControl/>
        <w:numPr>
          <w:ilvl w:val="3"/>
          <w:numId w:val="11"/>
        </w:numPr>
        <w:rPr>
          <w:rFonts w:ascii="Arial" w:hAnsi="Arial" w:cs="Arial"/>
          <w:b/>
          <w:color w:val="000000" w:themeColor="text1"/>
          <w:szCs w:val="24"/>
        </w:rPr>
      </w:pPr>
      <w:r w:rsidRPr="00372065">
        <w:rPr>
          <w:rFonts w:ascii="Arial" w:hAnsi="Arial" w:cs="Arial"/>
          <w:color w:val="000000" w:themeColor="text1"/>
          <w:szCs w:val="24"/>
        </w:rPr>
        <w:t>What is your company's proposed implementation plan, citing specific tasks, dates and milestones from contract award to service delivery</w:t>
      </w:r>
      <w:r w:rsidR="003A7589" w:rsidRPr="00372065">
        <w:rPr>
          <w:rFonts w:ascii="Arial" w:hAnsi="Arial" w:cs="Arial"/>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0C3DB4" w:rsidRPr="00372065" w14:paraId="7A33E051" w14:textId="77777777" w:rsidTr="000C3DB4">
        <w:tc>
          <w:tcPr>
            <w:tcW w:w="9350" w:type="dxa"/>
            <w:shd w:val="clear" w:color="auto" w:fill="FFFF99"/>
          </w:tcPr>
          <w:p w14:paraId="65B161F6" w14:textId="260C7AA5" w:rsidR="00E10A52" w:rsidRDefault="006639DD" w:rsidP="000C5E59">
            <w:pPr>
              <w:pStyle w:val="ListParagraph"/>
              <w:widowControl/>
              <w:ind w:left="0"/>
              <w:rPr>
                <w:rFonts w:ascii="Arial" w:hAnsi="Arial" w:cs="Arial"/>
                <w:bCs/>
                <w:color w:val="000000" w:themeColor="text1"/>
                <w:szCs w:val="24"/>
              </w:rPr>
            </w:pPr>
            <w:r w:rsidRPr="006639DD">
              <w:rPr>
                <w:rFonts w:ascii="Arial" w:hAnsi="Arial" w:cs="Arial"/>
                <w:bCs/>
                <w:color w:val="000000" w:themeColor="text1"/>
                <w:szCs w:val="24"/>
              </w:rPr>
              <w:t>As the current EMMP provider for the State, overall State resources and time commitment to implement the program will be minimized.</w:t>
            </w:r>
            <w:r w:rsidR="00E10A52">
              <w:rPr>
                <w:rFonts w:ascii="Arial" w:hAnsi="Arial" w:cs="Arial"/>
                <w:bCs/>
                <w:color w:val="000000" w:themeColor="text1"/>
                <w:szCs w:val="24"/>
              </w:rPr>
              <w:t xml:space="preserve">  Remi will work with current program end users to relay a seamless transition to the new contract with minimal change</w:t>
            </w:r>
            <w:r w:rsidR="002E277F">
              <w:rPr>
                <w:rFonts w:ascii="Arial" w:hAnsi="Arial" w:cs="Arial"/>
                <w:bCs/>
                <w:color w:val="000000" w:themeColor="text1"/>
                <w:szCs w:val="24"/>
              </w:rPr>
              <w:t>.  The State will avoid the administrative burden of transitioning programs by retaining a contract with Remi and continue using their current service providers.</w:t>
            </w:r>
            <w:r w:rsidR="00E10A52">
              <w:rPr>
                <w:rFonts w:ascii="Arial" w:hAnsi="Arial" w:cs="Arial"/>
                <w:bCs/>
                <w:color w:val="000000" w:themeColor="text1"/>
                <w:szCs w:val="24"/>
              </w:rPr>
              <w:t xml:space="preserve"> </w:t>
            </w:r>
          </w:p>
          <w:p w14:paraId="0E0A2F0F" w14:textId="77777777" w:rsidR="00E10A52" w:rsidRDefault="00E10A52" w:rsidP="000C5E59">
            <w:pPr>
              <w:pStyle w:val="ListParagraph"/>
              <w:widowControl/>
              <w:ind w:left="0"/>
              <w:rPr>
                <w:rFonts w:ascii="Arial" w:hAnsi="Arial" w:cs="Arial"/>
                <w:bCs/>
                <w:color w:val="000000" w:themeColor="text1"/>
                <w:szCs w:val="24"/>
              </w:rPr>
            </w:pPr>
          </w:p>
          <w:p w14:paraId="37A96FD4" w14:textId="7B604DDE" w:rsidR="000C3DB4" w:rsidRPr="006639DD" w:rsidRDefault="00E10A52" w:rsidP="000C5E59">
            <w:pPr>
              <w:pStyle w:val="ListParagraph"/>
              <w:widowControl/>
              <w:ind w:left="0"/>
              <w:rPr>
                <w:rFonts w:ascii="Arial" w:hAnsi="Arial" w:cs="Arial"/>
                <w:bCs/>
                <w:color w:val="000000" w:themeColor="text1"/>
                <w:szCs w:val="24"/>
              </w:rPr>
            </w:pPr>
            <w:r>
              <w:rPr>
                <w:rFonts w:ascii="Arial" w:hAnsi="Arial" w:cs="Arial"/>
                <w:bCs/>
                <w:color w:val="000000" w:themeColor="text1"/>
                <w:szCs w:val="24"/>
              </w:rPr>
              <w:t xml:space="preserve">Remi will meet with the State to determine what agencies are not currently utilizing the EMMP </w:t>
            </w:r>
            <w:r w:rsidR="007956CC">
              <w:rPr>
                <w:rFonts w:ascii="Arial" w:hAnsi="Arial" w:cs="Arial"/>
                <w:bCs/>
                <w:color w:val="000000" w:themeColor="text1"/>
                <w:szCs w:val="24"/>
              </w:rPr>
              <w:t>and identify where there is greatest need.  We will also confirm the date to begin outreach regarding the new contract to both current agency users as well as potential new users.</w:t>
            </w:r>
            <w:r w:rsidR="006639DD" w:rsidRPr="006639DD">
              <w:rPr>
                <w:rFonts w:ascii="Arial" w:hAnsi="Arial" w:cs="Arial"/>
                <w:bCs/>
                <w:color w:val="000000" w:themeColor="text1"/>
                <w:szCs w:val="24"/>
              </w:rPr>
              <w:t xml:space="preserve">  </w:t>
            </w:r>
            <w:r w:rsidR="002E277F">
              <w:rPr>
                <w:rFonts w:ascii="Arial" w:hAnsi="Arial" w:cs="Arial"/>
                <w:bCs/>
                <w:color w:val="000000" w:themeColor="text1"/>
                <w:szCs w:val="24"/>
              </w:rPr>
              <w:t>We will immediately begin promoting the new contract and the State can be assured that by selecting Remi as its EMMP provider we will continually devote the resources to develop and support its EMMP.</w:t>
            </w:r>
          </w:p>
        </w:tc>
      </w:tr>
    </w:tbl>
    <w:p w14:paraId="24ACFA4C" w14:textId="77777777" w:rsidR="000C5E59" w:rsidRPr="00372065" w:rsidRDefault="000C5E59" w:rsidP="000C5E59">
      <w:pPr>
        <w:pStyle w:val="ListParagraph"/>
        <w:widowControl/>
        <w:ind w:left="1080"/>
        <w:rPr>
          <w:rFonts w:ascii="Arial" w:hAnsi="Arial" w:cs="Arial"/>
          <w:b/>
          <w:color w:val="000000" w:themeColor="text1"/>
          <w:szCs w:val="24"/>
        </w:rPr>
      </w:pPr>
    </w:p>
    <w:p w14:paraId="26C0A8CD" w14:textId="2003AD5C" w:rsidR="006A1AF6" w:rsidRPr="00372065" w:rsidRDefault="006A1AF6" w:rsidP="003A7589">
      <w:pPr>
        <w:pStyle w:val="ListParagraph"/>
        <w:widowControl/>
        <w:numPr>
          <w:ilvl w:val="3"/>
          <w:numId w:val="11"/>
        </w:numPr>
        <w:rPr>
          <w:rFonts w:ascii="Arial" w:hAnsi="Arial" w:cs="Arial"/>
          <w:bCs/>
          <w:color w:val="000000" w:themeColor="text1"/>
          <w:szCs w:val="24"/>
        </w:rPr>
      </w:pPr>
      <w:r w:rsidRPr="00372065">
        <w:rPr>
          <w:rFonts w:ascii="Arial" w:hAnsi="Arial" w:cs="Arial"/>
          <w:bCs/>
          <w:color w:val="000000" w:themeColor="text1"/>
          <w:szCs w:val="24"/>
        </w:rPr>
        <w:t>Describe how your company plans to grow the equipment maintenance program throughout the life of the contract.</w:t>
      </w:r>
    </w:p>
    <w:tbl>
      <w:tblPr>
        <w:tblStyle w:val="TableGrid"/>
        <w:tblW w:w="0" w:type="auto"/>
        <w:tblInd w:w="1080" w:type="dxa"/>
        <w:tblLook w:val="04A0" w:firstRow="1" w:lastRow="0" w:firstColumn="1" w:lastColumn="0" w:noHBand="0" w:noVBand="1"/>
      </w:tblPr>
      <w:tblGrid>
        <w:gridCol w:w="8270"/>
      </w:tblGrid>
      <w:tr w:rsidR="000C3DB4" w:rsidRPr="00372065" w14:paraId="78BB03C3" w14:textId="77777777" w:rsidTr="000C3DB4">
        <w:tc>
          <w:tcPr>
            <w:tcW w:w="9350" w:type="dxa"/>
            <w:shd w:val="clear" w:color="auto" w:fill="FFFF99"/>
          </w:tcPr>
          <w:p w14:paraId="28524F5A" w14:textId="5CE2190B" w:rsidR="000C3DB4" w:rsidRPr="006639DD" w:rsidRDefault="00A630B8" w:rsidP="000C3DB4">
            <w:pPr>
              <w:rPr>
                <w:rFonts w:ascii="Arial" w:hAnsi="Arial" w:cs="Arial"/>
                <w:bCs/>
                <w:color w:val="000000" w:themeColor="text1"/>
                <w:szCs w:val="24"/>
              </w:rPr>
            </w:pPr>
            <w:r w:rsidRPr="006639DD">
              <w:rPr>
                <w:rFonts w:ascii="Arial" w:hAnsi="Arial" w:cs="Arial"/>
                <w:bCs/>
                <w:color w:val="000000" w:themeColor="text1"/>
                <w:szCs w:val="24"/>
              </w:rPr>
              <w:t>Remi’s experience growing EMMPs is that it’s a continual process</w:t>
            </w:r>
            <w:r w:rsidR="006639DD">
              <w:rPr>
                <w:rFonts w:ascii="Arial" w:hAnsi="Arial" w:cs="Arial"/>
                <w:bCs/>
                <w:color w:val="000000" w:themeColor="text1"/>
                <w:szCs w:val="24"/>
              </w:rPr>
              <w:t xml:space="preserve"> due to the constant change in equipment and agency needs</w:t>
            </w:r>
            <w:r w:rsidRPr="006639DD">
              <w:rPr>
                <w:rFonts w:ascii="Arial" w:hAnsi="Arial" w:cs="Arial"/>
                <w:bCs/>
                <w:color w:val="000000" w:themeColor="text1"/>
                <w:szCs w:val="24"/>
              </w:rPr>
              <w:t>.</w:t>
            </w:r>
            <w:r w:rsidR="006639DD">
              <w:rPr>
                <w:rFonts w:ascii="Arial" w:hAnsi="Arial" w:cs="Arial"/>
                <w:bCs/>
                <w:color w:val="000000" w:themeColor="text1"/>
                <w:szCs w:val="24"/>
              </w:rPr>
              <w:t xml:space="preserve">  Our goal is to familiarize every potential program user with the benefits of the program as an option in lieu of entering into a full-service agreement directly with the OEM.  We will utilize an outreach strategy consisting of emails, phone calls, and in-person/virtual meetings to provide awareness of the program to ensure an EMMP quote is considered prior to an agency renewing or entering into a full-service agreement.</w:t>
            </w:r>
          </w:p>
        </w:tc>
      </w:tr>
    </w:tbl>
    <w:p w14:paraId="33B16A36" w14:textId="77777777" w:rsidR="00DC18D5" w:rsidRPr="00372065" w:rsidRDefault="00DC18D5" w:rsidP="000C3DB4">
      <w:pPr>
        <w:ind w:left="1080"/>
        <w:rPr>
          <w:rFonts w:ascii="Arial" w:hAnsi="Arial" w:cs="Arial"/>
          <w:b/>
          <w:color w:val="000000" w:themeColor="text1"/>
          <w:szCs w:val="24"/>
        </w:rPr>
      </w:pPr>
    </w:p>
    <w:sectPr w:rsidR="00DC18D5" w:rsidRPr="00372065"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6F0C862A"/>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00C60F0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8FD20338"/>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4727FE"/>
    <w:multiLevelType w:val="hybridMultilevel"/>
    <w:tmpl w:val="C8889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E0D6C90"/>
    <w:multiLevelType w:val="hybridMultilevel"/>
    <w:tmpl w:val="431E4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463E7118"/>
    <w:multiLevelType w:val="hybridMultilevel"/>
    <w:tmpl w:val="D06A24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CC67CE8"/>
    <w:multiLevelType w:val="hybridMultilevel"/>
    <w:tmpl w:val="2C5645A6"/>
    <w:lvl w:ilvl="0" w:tplc="D360BB94">
      <w:start w:val="1"/>
      <w:numFmt w:val="bullet"/>
      <w:lvlText w:val=""/>
      <w:lvlJc w:val="left"/>
      <w:pPr>
        <w:ind w:left="720" w:hanging="360"/>
      </w:pPr>
      <w:rPr>
        <w:rFonts w:ascii="Symbol" w:hAnsi="Symbol" w:hint="default"/>
        <w:color w:val="184C8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0AE4106"/>
    <w:multiLevelType w:val="hybridMultilevel"/>
    <w:tmpl w:val="EBA00F94"/>
    <w:lvl w:ilvl="0" w:tplc="7A0A53A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A7723FB"/>
    <w:multiLevelType w:val="hybridMultilevel"/>
    <w:tmpl w:val="F9643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888612556">
    <w:abstractNumId w:val="17"/>
  </w:num>
  <w:num w:numId="2" w16cid:durableId="1650137396">
    <w:abstractNumId w:val="1"/>
  </w:num>
  <w:num w:numId="3" w16cid:durableId="1022824321">
    <w:abstractNumId w:val="16"/>
  </w:num>
  <w:num w:numId="4" w16cid:durableId="595017957">
    <w:abstractNumId w:val="14"/>
  </w:num>
  <w:num w:numId="5" w16cid:durableId="642855229">
    <w:abstractNumId w:val="4"/>
  </w:num>
  <w:num w:numId="6" w16cid:durableId="657878331">
    <w:abstractNumId w:val="10"/>
  </w:num>
  <w:num w:numId="7" w16cid:durableId="444931287">
    <w:abstractNumId w:val="11"/>
  </w:num>
  <w:num w:numId="8" w16cid:durableId="475726365">
    <w:abstractNumId w:val="8"/>
  </w:num>
  <w:num w:numId="9" w16cid:durableId="927230179">
    <w:abstractNumId w:val="2"/>
  </w:num>
  <w:num w:numId="10" w16cid:durableId="731659852">
    <w:abstractNumId w:val="3"/>
  </w:num>
  <w:num w:numId="11" w16cid:durableId="2088648685">
    <w:abstractNumId w:val="5"/>
  </w:num>
  <w:num w:numId="12" w16cid:durableId="1783263616">
    <w:abstractNumId w:val="18"/>
  </w:num>
  <w:num w:numId="13" w16cid:durableId="1894809528">
    <w:abstractNumId w:val="0"/>
  </w:num>
  <w:num w:numId="14" w16cid:durableId="1939213614">
    <w:abstractNumId w:val="23"/>
  </w:num>
  <w:num w:numId="15" w16cid:durableId="1623271584">
    <w:abstractNumId w:val="24"/>
  </w:num>
  <w:num w:numId="16" w16cid:durableId="2052028498">
    <w:abstractNumId w:val="21"/>
  </w:num>
  <w:num w:numId="17" w16cid:durableId="810026997">
    <w:abstractNumId w:val="22"/>
  </w:num>
  <w:num w:numId="18" w16cid:durableId="815224672">
    <w:abstractNumId w:val="25"/>
  </w:num>
  <w:num w:numId="19" w16cid:durableId="1690830886">
    <w:abstractNumId w:val="20"/>
  </w:num>
  <w:num w:numId="20" w16cid:durableId="839082355">
    <w:abstractNumId w:val="6"/>
  </w:num>
  <w:num w:numId="21" w16cid:durableId="721560792">
    <w:abstractNumId w:val="12"/>
  </w:num>
  <w:num w:numId="22" w16cid:durableId="1587421126">
    <w:abstractNumId w:val="19"/>
  </w:num>
  <w:num w:numId="23" w16cid:durableId="1200703033">
    <w:abstractNumId w:val="7"/>
  </w:num>
  <w:num w:numId="24" w16cid:durableId="239872577">
    <w:abstractNumId w:val="9"/>
  </w:num>
  <w:num w:numId="25" w16cid:durableId="362554913">
    <w:abstractNumId w:val="13"/>
  </w:num>
  <w:num w:numId="26" w16cid:durableId="9441953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2623"/>
    <w:rsid w:val="00010EE9"/>
    <w:rsid w:val="00012AB5"/>
    <w:rsid w:val="000546D6"/>
    <w:rsid w:val="00060744"/>
    <w:rsid w:val="00087F7A"/>
    <w:rsid w:val="000949E3"/>
    <w:rsid w:val="00096E70"/>
    <w:rsid w:val="000A25EE"/>
    <w:rsid w:val="000A3B58"/>
    <w:rsid w:val="000C3DB4"/>
    <w:rsid w:val="000C5E59"/>
    <w:rsid w:val="000C601E"/>
    <w:rsid w:val="000C7F1D"/>
    <w:rsid w:val="000D61D6"/>
    <w:rsid w:val="000E77A0"/>
    <w:rsid w:val="000F0FCD"/>
    <w:rsid w:val="000F5916"/>
    <w:rsid w:val="000F61EE"/>
    <w:rsid w:val="0010304E"/>
    <w:rsid w:val="001053A3"/>
    <w:rsid w:val="00110333"/>
    <w:rsid w:val="0011398F"/>
    <w:rsid w:val="001168F3"/>
    <w:rsid w:val="00122AEC"/>
    <w:rsid w:val="00123620"/>
    <w:rsid w:val="00123C9F"/>
    <w:rsid w:val="0013574B"/>
    <w:rsid w:val="00142DC6"/>
    <w:rsid w:val="001472A7"/>
    <w:rsid w:val="001506C4"/>
    <w:rsid w:val="001606D7"/>
    <w:rsid w:val="0016149E"/>
    <w:rsid w:val="00166D4C"/>
    <w:rsid w:val="00171593"/>
    <w:rsid w:val="00176DC9"/>
    <w:rsid w:val="0018294E"/>
    <w:rsid w:val="00197C9A"/>
    <w:rsid w:val="001A7506"/>
    <w:rsid w:val="001A762A"/>
    <w:rsid w:val="001B0356"/>
    <w:rsid w:val="001E066F"/>
    <w:rsid w:val="001E2A7B"/>
    <w:rsid w:val="001E4A3D"/>
    <w:rsid w:val="001F4231"/>
    <w:rsid w:val="001F4DEC"/>
    <w:rsid w:val="00207C74"/>
    <w:rsid w:val="00220AE8"/>
    <w:rsid w:val="00241747"/>
    <w:rsid w:val="00250317"/>
    <w:rsid w:val="0026075C"/>
    <w:rsid w:val="0026658C"/>
    <w:rsid w:val="00274426"/>
    <w:rsid w:val="0027520F"/>
    <w:rsid w:val="002A111D"/>
    <w:rsid w:val="002B1829"/>
    <w:rsid w:val="002D3304"/>
    <w:rsid w:val="002D4EAC"/>
    <w:rsid w:val="002D59FD"/>
    <w:rsid w:val="002D6CB9"/>
    <w:rsid w:val="002E277F"/>
    <w:rsid w:val="002E3174"/>
    <w:rsid w:val="002E357C"/>
    <w:rsid w:val="002F2EA2"/>
    <w:rsid w:val="002F3FD2"/>
    <w:rsid w:val="00313490"/>
    <w:rsid w:val="003268D3"/>
    <w:rsid w:val="003361FC"/>
    <w:rsid w:val="0034123E"/>
    <w:rsid w:val="00341F6F"/>
    <w:rsid w:val="00353B79"/>
    <w:rsid w:val="00353FC1"/>
    <w:rsid w:val="003559F8"/>
    <w:rsid w:val="00362E0A"/>
    <w:rsid w:val="00371C54"/>
    <w:rsid w:val="00372065"/>
    <w:rsid w:val="0037523D"/>
    <w:rsid w:val="003804FA"/>
    <w:rsid w:val="003855FB"/>
    <w:rsid w:val="00390BB0"/>
    <w:rsid w:val="003A7589"/>
    <w:rsid w:val="003B28F5"/>
    <w:rsid w:val="003B2D41"/>
    <w:rsid w:val="003C0EBD"/>
    <w:rsid w:val="003C1245"/>
    <w:rsid w:val="003C3B27"/>
    <w:rsid w:val="003C44D6"/>
    <w:rsid w:val="003C7D54"/>
    <w:rsid w:val="003D1693"/>
    <w:rsid w:val="003D260B"/>
    <w:rsid w:val="003D6D9E"/>
    <w:rsid w:val="003E061F"/>
    <w:rsid w:val="003E7FCE"/>
    <w:rsid w:val="003E7FD4"/>
    <w:rsid w:val="003F11A2"/>
    <w:rsid w:val="0040190B"/>
    <w:rsid w:val="00422F28"/>
    <w:rsid w:val="0042384F"/>
    <w:rsid w:val="00424EDB"/>
    <w:rsid w:val="00432ECE"/>
    <w:rsid w:val="00434BAF"/>
    <w:rsid w:val="00447736"/>
    <w:rsid w:val="0045107D"/>
    <w:rsid w:val="0045412C"/>
    <w:rsid w:val="00467597"/>
    <w:rsid w:val="00497F20"/>
    <w:rsid w:val="004A793B"/>
    <w:rsid w:val="004B1E05"/>
    <w:rsid w:val="004C6A59"/>
    <w:rsid w:val="004E3B63"/>
    <w:rsid w:val="004E4E0D"/>
    <w:rsid w:val="004F288A"/>
    <w:rsid w:val="00502748"/>
    <w:rsid w:val="00506E96"/>
    <w:rsid w:val="00507F7B"/>
    <w:rsid w:val="00512216"/>
    <w:rsid w:val="005335E2"/>
    <w:rsid w:val="00533C0A"/>
    <w:rsid w:val="0053496C"/>
    <w:rsid w:val="00535B6B"/>
    <w:rsid w:val="00537253"/>
    <w:rsid w:val="0054034E"/>
    <w:rsid w:val="005415AA"/>
    <w:rsid w:val="005663BF"/>
    <w:rsid w:val="00567250"/>
    <w:rsid w:val="005744C7"/>
    <w:rsid w:val="0057676E"/>
    <w:rsid w:val="00585B46"/>
    <w:rsid w:val="005947FE"/>
    <w:rsid w:val="005C3B25"/>
    <w:rsid w:val="005C3EE0"/>
    <w:rsid w:val="005E439A"/>
    <w:rsid w:val="005E4E74"/>
    <w:rsid w:val="005F55FD"/>
    <w:rsid w:val="005F7208"/>
    <w:rsid w:val="005F7A01"/>
    <w:rsid w:val="006054C3"/>
    <w:rsid w:val="0062442D"/>
    <w:rsid w:val="0063297E"/>
    <w:rsid w:val="006337D2"/>
    <w:rsid w:val="00654BC0"/>
    <w:rsid w:val="006637AF"/>
    <w:rsid w:val="006639DD"/>
    <w:rsid w:val="00663C34"/>
    <w:rsid w:val="00684495"/>
    <w:rsid w:val="006A1835"/>
    <w:rsid w:val="006A1AF6"/>
    <w:rsid w:val="006D3E14"/>
    <w:rsid w:val="006D4AE1"/>
    <w:rsid w:val="006E29FB"/>
    <w:rsid w:val="006E5DF5"/>
    <w:rsid w:val="006F3957"/>
    <w:rsid w:val="006F61F1"/>
    <w:rsid w:val="0070410F"/>
    <w:rsid w:val="00706113"/>
    <w:rsid w:val="0072380B"/>
    <w:rsid w:val="007354E4"/>
    <w:rsid w:val="00735765"/>
    <w:rsid w:val="00744BED"/>
    <w:rsid w:val="00747311"/>
    <w:rsid w:val="0075240A"/>
    <w:rsid w:val="00756098"/>
    <w:rsid w:val="00764552"/>
    <w:rsid w:val="00772528"/>
    <w:rsid w:val="00774772"/>
    <w:rsid w:val="00775A51"/>
    <w:rsid w:val="0077724C"/>
    <w:rsid w:val="00783096"/>
    <w:rsid w:val="00784086"/>
    <w:rsid w:val="00791371"/>
    <w:rsid w:val="007956CC"/>
    <w:rsid w:val="007B0743"/>
    <w:rsid w:val="007B432C"/>
    <w:rsid w:val="007D2EB6"/>
    <w:rsid w:val="007D5B17"/>
    <w:rsid w:val="007E0159"/>
    <w:rsid w:val="007E5145"/>
    <w:rsid w:val="008101D1"/>
    <w:rsid w:val="008111AD"/>
    <w:rsid w:val="00814014"/>
    <w:rsid w:val="00821061"/>
    <w:rsid w:val="00821A52"/>
    <w:rsid w:val="00822B49"/>
    <w:rsid w:val="008313EF"/>
    <w:rsid w:val="00831686"/>
    <w:rsid w:val="00832CF7"/>
    <w:rsid w:val="00835E94"/>
    <w:rsid w:val="008372C9"/>
    <w:rsid w:val="00843EB9"/>
    <w:rsid w:val="008445DD"/>
    <w:rsid w:val="00862884"/>
    <w:rsid w:val="00863F83"/>
    <w:rsid w:val="00867A69"/>
    <w:rsid w:val="00867DB9"/>
    <w:rsid w:val="00875704"/>
    <w:rsid w:val="008B1312"/>
    <w:rsid w:val="008D1D70"/>
    <w:rsid w:val="008E4990"/>
    <w:rsid w:val="008E51DD"/>
    <w:rsid w:val="008E5D6B"/>
    <w:rsid w:val="008F0735"/>
    <w:rsid w:val="009007C9"/>
    <w:rsid w:val="00920BAB"/>
    <w:rsid w:val="00920D42"/>
    <w:rsid w:val="00926C32"/>
    <w:rsid w:val="00940480"/>
    <w:rsid w:val="00942D0B"/>
    <w:rsid w:val="00943348"/>
    <w:rsid w:val="00950F10"/>
    <w:rsid w:val="00953566"/>
    <w:rsid w:val="00955446"/>
    <w:rsid w:val="00973585"/>
    <w:rsid w:val="009918E9"/>
    <w:rsid w:val="009A5D63"/>
    <w:rsid w:val="009A607B"/>
    <w:rsid w:val="009B3172"/>
    <w:rsid w:val="009B4C25"/>
    <w:rsid w:val="009B5A4C"/>
    <w:rsid w:val="009C6265"/>
    <w:rsid w:val="009C6287"/>
    <w:rsid w:val="009C71FA"/>
    <w:rsid w:val="009C78A8"/>
    <w:rsid w:val="009C7E78"/>
    <w:rsid w:val="009E6BB6"/>
    <w:rsid w:val="009F0971"/>
    <w:rsid w:val="00A05845"/>
    <w:rsid w:val="00A25AC5"/>
    <w:rsid w:val="00A27B41"/>
    <w:rsid w:val="00A3442B"/>
    <w:rsid w:val="00A519FD"/>
    <w:rsid w:val="00A630B8"/>
    <w:rsid w:val="00A7078A"/>
    <w:rsid w:val="00A755BD"/>
    <w:rsid w:val="00A75623"/>
    <w:rsid w:val="00AC6F95"/>
    <w:rsid w:val="00AD4992"/>
    <w:rsid w:val="00AD4F35"/>
    <w:rsid w:val="00AE7284"/>
    <w:rsid w:val="00B00C0C"/>
    <w:rsid w:val="00B01FFF"/>
    <w:rsid w:val="00B02E7C"/>
    <w:rsid w:val="00B11347"/>
    <w:rsid w:val="00B209B5"/>
    <w:rsid w:val="00B240A1"/>
    <w:rsid w:val="00B3197F"/>
    <w:rsid w:val="00B31AA4"/>
    <w:rsid w:val="00B3637D"/>
    <w:rsid w:val="00B41BF7"/>
    <w:rsid w:val="00B61D44"/>
    <w:rsid w:val="00B678DD"/>
    <w:rsid w:val="00B719DF"/>
    <w:rsid w:val="00B8533C"/>
    <w:rsid w:val="00B90998"/>
    <w:rsid w:val="00BA0808"/>
    <w:rsid w:val="00BA108F"/>
    <w:rsid w:val="00BB25CF"/>
    <w:rsid w:val="00BB3164"/>
    <w:rsid w:val="00BD5785"/>
    <w:rsid w:val="00BE24BE"/>
    <w:rsid w:val="00BF1AF2"/>
    <w:rsid w:val="00BF7F40"/>
    <w:rsid w:val="00C06A87"/>
    <w:rsid w:val="00C10909"/>
    <w:rsid w:val="00C11D69"/>
    <w:rsid w:val="00C22C0A"/>
    <w:rsid w:val="00C25A86"/>
    <w:rsid w:val="00C25B24"/>
    <w:rsid w:val="00C365A5"/>
    <w:rsid w:val="00C5119F"/>
    <w:rsid w:val="00C60F33"/>
    <w:rsid w:val="00C812A0"/>
    <w:rsid w:val="00C82CC0"/>
    <w:rsid w:val="00C84AF4"/>
    <w:rsid w:val="00C93AA2"/>
    <w:rsid w:val="00C95400"/>
    <w:rsid w:val="00C9574E"/>
    <w:rsid w:val="00CB253E"/>
    <w:rsid w:val="00CC41B5"/>
    <w:rsid w:val="00CC7DB6"/>
    <w:rsid w:val="00CD188D"/>
    <w:rsid w:val="00CD2251"/>
    <w:rsid w:val="00CE59DB"/>
    <w:rsid w:val="00D0544A"/>
    <w:rsid w:val="00D11429"/>
    <w:rsid w:val="00D26825"/>
    <w:rsid w:val="00D32250"/>
    <w:rsid w:val="00D32DCF"/>
    <w:rsid w:val="00D351C5"/>
    <w:rsid w:val="00D470E2"/>
    <w:rsid w:val="00D51A92"/>
    <w:rsid w:val="00D60809"/>
    <w:rsid w:val="00D60B4B"/>
    <w:rsid w:val="00D640AD"/>
    <w:rsid w:val="00D93D45"/>
    <w:rsid w:val="00DA196C"/>
    <w:rsid w:val="00DA293B"/>
    <w:rsid w:val="00DA4EBB"/>
    <w:rsid w:val="00DC18D5"/>
    <w:rsid w:val="00DC6E27"/>
    <w:rsid w:val="00DD3C5B"/>
    <w:rsid w:val="00DD6277"/>
    <w:rsid w:val="00DE3FAE"/>
    <w:rsid w:val="00DF015D"/>
    <w:rsid w:val="00DF0EA5"/>
    <w:rsid w:val="00DF2CB6"/>
    <w:rsid w:val="00DF3F5A"/>
    <w:rsid w:val="00DF3FF3"/>
    <w:rsid w:val="00DF5CC3"/>
    <w:rsid w:val="00DF7654"/>
    <w:rsid w:val="00E10527"/>
    <w:rsid w:val="00E10A52"/>
    <w:rsid w:val="00E22875"/>
    <w:rsid w:val="00E24B45"/>
    <w:rsid w:val="00E2763D"/>
    <w:rsid w:val="00E3428A"/>
    <w:rsid w:val="00E50BDB"/>
    <w:rsid w:val="00E53919"/>
    <w:rsid w:val="00E72611"/>
    <w:rsid w:val="00E80D36"/>
    <w:rsid w:val="00E81810"/>
    <w:rsid w:val="00E85E50"/>
    <w:rsid w:val="00E92B20"/>
    <w:rsid w:val="00E940E5"/>
    <w:rsid w:val="00EA50F6"/>
    <w:rsid w:val="00EB3A2F"/>
    <w:rsid w:val="00EB4264"/>
    <w:rsid w:val="00EE26A3"/>
    <w:rsid w:val="00EE6393"/>
    <w:rsid w:val="00EF289A"/>
    <w:rsid w:val="00EF6FCB"/>
    <w:rsid w:val="00EF71A1"/>
    <w:rsid w:val="00F02B64"/>
    <w:rsid w:val="00F05E8F"/>
    <w:rsid w:val="00F4775F"/>
    <w:rsid w:val="00F544B9"/>
    <w:rsid w:val="00F62650"/>
    <w:rsid w:val="00F67AAC"/>
    <w:rsid w:val="00F71F72"/>
    <w:rsid w:val="00F758B8"/>
    <w:rsid w:val="00F77FFC"/>
    <w:rsid w:val="00F90033"/>
    <w:rsid w:val="00F91CD5"/>
    <w:rsid w:val="00F95D3F"/>
    <w:rsid w:val="00FA3C54"/>
    <w:rsid w:val="00FB7064"/>
    <w:rsid w:val="00FC70F4"/>
    <w:rsid w:val="00FD24DF"/>
    <w:rsid w:val="00FD3979"/>
    <w:rsid w:val="00FD5E63"/>
    <w:rsid w:val="00FF3E19"/>
    <w:rsid w:val="2CC56ED2"/>
    <w:rsid w:val="3EEF9097"/>
    <w:rsid w:val="3F4A85E5"/>
    <w:rsid w:val="4C57FFA8"/>
    <w:rsid w:val="5A73397B"/>
    <w:rsid w:val="6090F685"/>
    <w:rsid w:val="66EFA04E"/>
    <w:rsid w:val="69E14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Revision">
    <w:name w:val="Revision"/>
    <w:hidden/>
    <w:uiPriority w:val="99"/>
    <w:semiHidden/>
    <w:rsid w:val="00EB3A2F"/>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ylor.Polk@theremigroup.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Taylor.Baker@theremigroup.com" TargetMode="External"/><Relationship Id="rId4" Type="http://schemas.openxmlformats.org/officeDocument/2006/relationships/customXml" Target="../customXml/item4.xml"/><Relationship Id="rId9" Type="http://schemas.openxmlformats.org/officeDocument/2006/relationships/hyperlink" Target="mailto:customerservice@theremigroup.com" TargetMode="External"/><Relationship Id="rId14" Type="http://schemas.openxmlformats.org/officeDocument/2006/relationships/hyperlink" Target="mailto:dispatch@theremi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BB5FC4947AB8448E0E28758FAACE1F" ma:contentTypeVersion="7" ma:contentTypeDescription="Create a new document." ma:contentTypeScope="" ma:versionID="dbf0097bff134cd6ff9899099bd09486">
  <xsd:schema xmlns:xsd="http://www.w3.org/2001/XMLSchema" xmlns:xs="http://www.w3.org/2001/XMLSchema" xmlns:p="http://schemas.microsoft.com/office/2006/metadata/properties" xmlns:ns2="9a8f67e7-d0de-4bf0-8734-1b03ec946d27" targetNamespace="http://schemas.microsoft.com/office/2006/metadata/properties" ma:root="true" ma:fieldsID="2892e744b675a5793493fa652550df2f" ns2:_="">
    <xsd:import namespace="9a8f67e7-d0de-4bf0-8734-1b03ec946d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8f67e7-d0de-4bf0-8734-1b03ec946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C76C3-4EF8-459F-ADF5-234681AFC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8f67e7-d0de-4bf0-8734-1b03ec946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4023</TotalTime>
  <Pages>16</Pages>
  <Words>5432</Words>
  <Characters>30966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Kristen Childers</cp:lastModifiedBy>
  <cp:revision>28</cp:revision>
  <cp:lastPrinted>2013-02-05T17:28:00Z</cp:lastPrinted>
  <dcterms:created xsi:type="dcterms:W3CDTF">2022-05-13T20:17:00Z</dcterms:created>
  <dcterms:modified xsi:type="dcterms:W3CDTF">2022-05-23T19:28:00Z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0x0101007CBB5FC4947AB8448E0E28758FAACE1F</vt:lpwstr>
  </property>
</Properties>
</file>